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6687" w14:textId="77777777" w:rsidR="00D17BE4" w:rsidRPr="00FE0EFA" w:rsidRDefault="00D17BE4" w:rsidP="00D17BE4">
      <w:pPr>
        <w:jc w:val="center"/>
        <w:rPr>
          <w:rFonts w:ascii="Times New Roman" w:hAnsi="Times New Roman" w:cs="Times New Roman"/>
          <w:b/>
          <w:bCs/>
          <w:sz w:val="24"/>
          <w:szCs w:val="24"/>
        </w:rPr>
      </w:pPr>
      <w:r w:rsidRPr="00FE0EFA">
        <w:rPr>
          <w:rFonts w:ascii="Times New Roman" w:hAnsi="Times New Roman" w:cs="Times New Roman"/>
          <w:b/>
          <w:bCs/>
          <w:sz w:val="24"/>
          <w:szCs w:val="24"/>
        </w:rPr>
        <w:t>ASCC Arts and Humanities Subcommittee 2</w:t>
      </w:r>
    </w:p>
    <w:p w14:paraId="2E011506" w14:textId="3ED4A8A8" w:rsidR="00D17BE4" w:rsidRPr="00FE0EFA" w:rsidRDefault="009053C1" w:rsidP="00D17BE4">
      <w:pPr>
        <w:jc w:val="center"/>
        <w:rPr>
          <w:rFonts w:ascii="Times New Roman" w:hAnsi="Times New Roman" w:cs="Times New Roman"/>
          <w:sz w:val="24"/>
          <w:szCs w:val="24"/>
        </w:rPr>
      </w:pPr>
      <w:r>
        <w:rPr>
          <w:rFonts w:ascii="Times New Roman" w:hAnsi="Times New Roman" w:cs="Times New Roman"/>
          <w:sz w:val="24"/>
          <w:szCs w:val="24"/>
        </w:rPr>
        <w:t>Unapproved</w:t>
      </w:r>
      <w:r w:rsidR="00D17BE4" w:rsidRPr="00FE0EFA">
        <w:rPr>
          <w:rFonts w:ascii="Times New Roman" w:hAnsi="Times New Roman" w:cs="Times New Roman"/>
          <w:sz w:val="24"/>
          <w:szCs w:val="24"/>
        </w:rPr>
        <w:t xml:space="preserve"> Minutes</w:t>
      </w:r>
    </w:p>
    <w:p w14:paraId="7A9041B2" w14:textId="33802CE8" w:rsidR="00D17BE4" w:rsidRPr="00FE0EFA" w:rsidRDefault="00D17BE4" w:rsidP="00D17BE4">
      <w:pPr>
        <w:rPr>
          <w:rFonts w:ascii="Times New Roman" w:hAnsi="Times New Roman" w:cs="Times New Roman"/>
          <w:sz w:val="24"/>
          <w:szCs w:val="24"/>
        </w:rPr>
      </w:pPr>
      <w:r w:rsidRPr="00FE0EFA">
        <w:rPr>
          <w:rFonts w:ascii="Times New Roman" w:hAnsi="Times New Roman" w:cs="Times New Roman"/>
          <w:sz w:val="24"/>
          <w:szCs w:val="24"/>
        </w:rPr>
        <w:t xml:space="preserve">Wednesday, </w:t>
      </w:r>
      <w:r>
        <w:rPr>
          <w:rFonts w:ascii="Times New Roman" w:hAnsi="Times New Roman" w:cs="Times New Roman"/>
          <w:sz w:val="24"/>
          <w:szCs w:val="24"/>
        </w:rPr>
        <w:t>April 24</w:t>
      </w:r>
      <w:r w:rsidRPr="00D17BE4">
        <w:rPr>
          <w:rFonts w:ascii="Times New Roman" w:hAnsi="Times New Roman" w:cs="Times New Roman"/>
          <w:sz w:val="24"/>
          <w:szCs w:val="24"/>
          <w:vertAlign w:val="superscript"/>
        </w:rPr>
        <w:t>th</w:t>
      </w:r>
      <w:r w:rsidRPr="00FE0EFA">
        <w:rPr>
          <w:rFonts w:ascii="Times New Roman" w:hAnsi="Times New Roman" w:cs="Times New Roman"/>
          <w:sz w:val="24"/>
          <w:szCs w:val="24"/>
        </w:rPr>
        <w:t>, 2024</w:t>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0EFA">
        <w:rPr>
          <w:rFonts w:ascii="Times New Roman" w:hAnsi="Times New Roman" w:cs="Times New Roman"/>
          <w:sz w:val="24"/>
          <w:szCs w:val="24"/>
        </w:rPr>
        <w:t xml:space="preserve"> 9:30 AM – 11:00 AM</w:t>
      </w:r>
    </w:p>
    <w:p w14:paraId="0B35448D" w14:textId="77777777" w:rsidR="00D17BE4" w:rsidRPr="00FE0EFA" w:rsidRDefault="00D17BE4" w:rsidP="00D17BE4">
      <w:pPr>
        <w:rPr>
          <w:rFonts w:ascii="Times New Roman" w:hAnsi="Times New Roman" w:cs="Times New Roman"/>
          <w:sz w:val="24"/>
          <w:szCs w:val="24"/>
        </w:rPr>
      </w:pPr>
      <w:r w:rsidRPr="00FE0EFA">
        <w:rPr>
          <w:rFonts w:ascii="Times New Roman" w:hAnsi="Times New Roman" w:cs="Times New Roman"/>
          <w:sz w:val="24"/>
          <w:szCs w:val="24"/>
        </w:rPr>
        <w:t>CarmenZoom</w:t>
      </w:r>
    </w:p>
    <w:p w14:paraId="15938481" w14:textId="5A4A5ADC" w:rsidR="00D17BE4" w:rsidRPr="00FE0EFA" w:rsidRDefault="00D17BE4" w:rsidP="00D17BE4">
      <w:pPr>
        <w:rPr>
          <w:rFonts w:ascii="Times New Roman" w:hAnsi="Times New Roman" w:cs="Times New Roman"/>
          <w:sz w:val="24"/>
          <w:szCs w:val="24"/>
        </w:rPr>
      </w:pPr>
      <w:r w:rsidRPr="00FE0EFA">
        <w:rPr>
          <w:rFonts w:ascii="Times New Roman" w:hAnsi="Times New Roman" w:cs="Times New Roman"/>
          <w:b/>
          <w:bCs/>
          <w:sz w:val="24"/>
          <w:szCs w:val="24"/>
        </w:rPr>
        <w:t>Attendees</w:t>
      </w:r>
      <w:r w:rsidRPr="00FE0EFA">
        <w:rPr>
          <w:rFonts w:ascii="Times New Roman" w:hAnsi="Times New Roman" w:cs="Times New Roman"/>
          <w:sz w:val="24"/>
          <w:szCs w:val="24"/>
        </w:rPr>
        <w:t>:  Beecher, Bitters, Diles, Dugdale, Neff, Steele, Vankeerbergen</w:t>
      </w:r>
    </w:p>
    <w:p w14:paraId="39D06155" w14:textId="1E007E2A" w:rsidR="00D17BE4" w:rsidRPr="00D17BE4" w:rsidRDefault="00D17BE4" w:rsidP="00D17BE4">
      <w:pPr>
        <w:rPr>
          <w:rFonts w:ascii="Times New Roman" w:hAnsi="Times New Roman" w:cs="Times New Roman"/>
          <w:b/>
          <w:bCs/>
          <w:sz w:val="24"/>
          <w:szCs w:val="24"/>
        </w:rPr>
      </w:pPr>
      <w:r w:rsidRPr="00FE0EFA">
        <w:rPr>
          <w:rFonts w:ascii="Times New Roman" w:hAnsi="Times New Roman" w:cs="Times New Roman"/>
          <w:b/>
          <w:bCs/>
          <w:sz w:val="24"/>
          <w:szCs w:val="24"/>
        </w:rPr>
        <w:t>Agenda</w:t>
      </w:r>
    </w:p>
    <w:p w14:paraId="53B506EA" w14:textId="77777777" w:rsidR="00D17BE4" w:rsidRDefault="00D17BE4" w:rsidP="00D17BE4">
      <w:pPr>
        <w:pStyle w:val="ListParagraph"/>
        <w:numPr>
          <w:ilvl w:val="0"/>
          <w:numId w:val="2"/>
        </w:numPr>
        <w:rPr>
          <w:rFonts w:ascii="Times New Roman" w:hAnsi="Times New Roman" w:cs="Times New Roman"/>
          <w:sz w:val="24"/>
          <w:szCs w:val="24"/>
        </w:rPr>
      </w:pPr>
      <w:r w:rsidRPr="00D17BE4">
        <w:rPr>
          <w:rFonts w:ascii="Times New Roman" w:hAnsi="Times New Roman" w:cs="Times New Roman"/>
          <w:sz w:val="24"/>
          <w:szCs w:val="24"/>
        </w:rPr>
        <w:t>Approval of 4-10-24 minutes</w:t>
      </w:r>
    </w:p>
    <w:p w14:paraId="6D1C3508" w14:textId="59B69732" w:rsidR="00D17BE4" w:rsidRPr="00D17BE4" w:rsidRDefault="00D17BE4" w:rsidP="00D17BE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Diles, Beecher; unanimously approved. </w:t>
      </w:r>
    </w:p>
    <w:p w14:paraId="5BC98255" w14:textId="6829CFFC" w:rsidR="009303DE" w:rsidRPr="009303DE" w:rsidRDefault="00D17BE4" w:rsidP="009303DE">
      <w:pPr>
        <w:pStyle w:val="ListParagraph"/>
        <w:numPr>
          <w:ilvl w:val="0"/>
          <w:numId w:val="2"/>
        </w:numPr>
        <w:rPr>
          <w:rFonts w:ascii="Times New Roman" w:hAnsi="Times New Roman" w:cs="Times New Roman"/>
          <w:sz w:val="24"/>
          <w:szCs w:val="24"/>
        </w:rPr>
      </w:pPr>
      <w:r w:rsidRPr="00D17BE4">
        <w:rPr>
          <w:rFonts w:ascii="Times New Roman" w:hAnsi="Times New Roman" w:cs="Times New Roman"/>
          <w:sz w:val="24"/>
          <w:szCs w:val="24"/>
        </w:rPr>
        <w:t>Revision to Minor in Entrepreneurship and Innovation</w:t>
      </w:r>
      <w:r w:rsidR="000004B6">
        <w:rPr>
          <w:rFonts w:ascii="Times New Roman" w:hAnsi="Times New Roman" w:cs="Times New Roman"/>
          <w:sz w:val="24"/>
          <w:szCs w:val="24"/>
        </w:rPr>
        <w:t xml:space="preserve"> </w:t>
      </w:r>
    </w:p>
    <w:p w14:paraId="5C99E4A6" w14:textId="4CCDF5F2" w:rsidR="009303DE" w:rsidRPr="00E5739F" w:rsidRDefault="009303DE" w:rsidP="009303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Subcommittee requests a cover letter detail</w:t>
      </w:r>
      <w:r w:rsidR="005F14C7">
        <w:rPr>
          <w:rFonts w:ascii="Times New Roman" w:hAnsi="Times New Roman" w:cs="Times New Roman"/>
          <w:sz w:val="24"/>
          <w:szCs w:val="24"/>
        </w:rPr>
        <w:t>ing</w:t>
      </w:r>
      <w:r>
        <w:rPr>
          <w:rFonts w:ascii="Times New Roman" w:hAnsi="Times New Roman" w:cs="Times New Roman"/>
          <w:sz w:val="24"/>
          <w:szCs w:val="24"/>
        </w:rPr>
        <w:t xml:space="preserve"> any changes that result from the Subcommittee’s feedback. </w:t>
      </w:r>
    </w:p>
    <w:p w14:paraId="6FB6CD61" w14:textId="0F51F259" w:rsidR="00E5739F" w:rsidRDefault="00E5739F" w:rsidP="009303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Subcommittee asks that the proposing faculty change the date of implementation </w:t>
      </w:r>
      <w:r w:rsidR="00871C0B">
        <w:rPr>
          <w:rFonts w:ascii="Times New Roman" w:hAnsi="Times New Roman" w:cs="Times New Roman"/>
          <w:sz w:val="24"/>
          <w:szCs w:val="24"/>
        </w:rPr>
        <w:t xml:space="preserve">(e.g., to </w:t>
      </w:r>
      <w:r w:rsidR="00D12CC1">
        <w:rPr>
          <w:rFonts w:ascii="Times New Roman" w:hAnsi="Times New Roman" w:cs="Times New Roman"/>
          <w:sz w:val="24"/>
          <w:szCs w:val="24"/>
        </w:rPr>
        <w:t>Spring 2025</w:t>
      </w:r>
      <w:r w:rsidR="00871C0B">
        <w:rPr>
          <w:rFonts w:ascii="Times New Roman" w:hAnsi="Times New Roman" w:cs="Times New Roman"/>
          <w:sz w:val="24"/>
          <w:szCs w:val="24"/>
        </w:rPr>
        <w:t>)</w:t>
      </w:r>
      <w:r w:rsidR="00D12CC1">
        <w:rPr>
          <w:rFonts w:ascii="Times New Roman" w:hAnsi="Times New Roman" w:cs="Times New Roman"/>
          <w:sz w:val="24"/>
          <w:szCs w:val="24"/>
        </w:rPr>
        <w:t xml:space="preserve"> </w:t>
      </w:r>
      <w:r>
        <w:rPr>
          <w:rFonts w:ascii="Times New Roman" w:hAnsi="Times New Roman" w:cs="Times New Roman"/>
          <w:sz w:val="24"/>
          <w:szCs w:val="24"/>
        </w:rPr>
        <w:t>in order to allow time for the approval process</w:t>
      </w:r>
      <w:r w:rsidR="00871C0B">
        <w:rPr>
          <w:rFonts w:ascii="Times New Roman" w:hAnsi="Times New Roman" w:cs="Times New Roman"/>
          <w:sz w:val="24"/>
          <w:szCs w:val="24"/>
        </w:rPr>
        <w:t>.</w:t>
      </w:r>
      <w:r w:rsidR="00A10AFF">
        <w:rPr>
          <w:rFonts w:ascii="Times New Roman" w:hAnsi="Times New Roman" w:cs="Times New Roman"/>
          <w:sz w:val="24"/>
          <w:szCs w:val="24"/>
        </w:rPr>
        <w:t xml:space="preserve"> </w:t>
      </w:r>
    </w:p>
    <w:p w14:paraId="5DFC57A9" w14:textId="7421DCFB" w:rsidR="00D17BE4" w:rsidRDefault="00D17BE4" w:rsidP="009303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Subcommittee is unclear on several aspects of this </w:t>
      </w:r>
      <w:r w:rsidR="00B51A87">
        <w:rPr>
          <w:rFonts w:ascii="Times New Roman" w:hAnsi="Times New Roman" w:cs="Times New Roman"/>
          <w:sz w:val="24"/>
          <w:szCs w:val="24"/>
        </w:rPr>
        <w:t>proposal</w:t>
      </w:r>
      <w:r>
        <w:rPr>
          <w:rFonts w:ascii="Times New Roman" w:hAnsi="Times New Roman" w:cs="Times New Roman"/>
          <w:sz w:val="24"/>
          <w:szCs w:val="24"/>
        </w:rPr>
        <w:t xml:space="preserve"> and </w:t>
      </w:r>
      <w:r w:rsidR="00BC0531">
        <w:rPr>
          <w:rFonts w:ascii="Times New Roman" w:hAnsi="Times New Roman" w:cs="Times New Roman"/>
          <w:sz w:val="24"/>
          <w:szCs w:val="24"/>
        </w:rPr>
        <w:t xml:space="preserve">requests that </w:t>
      </w:r>
      <w:r>
        <w:rPr>
          <w:rFonts w:ascii="Times New Roman" w:hAnsi="Times New Roman" w:cs="Times New Roman"/>
          <w:sz w:val="24"/>
          <w:szCs w:val="24"/>
        </w:rPr>
        <w:t xml:space="preserve">the following </w:t>
      </w:r>
      <w:r w:rsidR="00007641">
        <w:rPr>
          <w:rFonts w:ascii="Times New Roman" w:hAnsi="Times New Roman" w:cs="Times New Roman"/>
          <w:sz w:val="24"/>
          <w:szCs w:val="24"/>
        </w:rPr>
        <w:t>feedback</w:t>
      </w:r>
      <w:r>
        <w:rPr>
          <w:rFonts w:ascii="Times New Roman" w:hAnsi="Times New Roman" w:cs="Times New Roman"/>
          <w:sz w:val="24"/>
          <w:szCs w:val="24"/>
        </w:rPr>
        <w:t xml:space="preserve"> </w:t>
      </w:r>
      <w:r w:rsidR="00BC0531">
        <w:rPr>
          <w:rFonts w:ascii="Times New Roman" w:hAnsi="Times New Roman" w:cs="Times New Roman"/>
          <w:sz w:val="24"/>
          <w:szCs w:val="24"/>
        </w:rPr>
        <w:t>be</w:t>
      </w:r>
      <w:r>
        <w:rPr>
          <w:rFonts w:ascii="Times New Roman" w:hAnsi="Times New Roman" w:cs="Times New Roman"/>
          <w:sz w:val="24"/>
          <w:szCs w:val="24"/>
        </w:rPr>
        <w:t xml:space="preserve"> addressed</w:t>
      </w:r>
      <w:r w:rsidR="00007641">
        <w:rPr>
          <w:rFonts w:ascii="Times New Roman" w:hAnsi="Times New Roman" w:cs="Times New Roman"/>
          <w:sz w:val="24"/>
          <w:szCs w:val="24"/>
        </w:rPr>
        <w:t>:</w:t>
      </w:r>
      <w:r w:rsidR="000004B6">
        <w:rPr>
          <w:rFonts w:ascii="Times New Roman" w:hAnsi="Times New Roman" w:cs="Times New Roman"/>
          <w:sz w:val="24"/>
          <w:szCs w:val="24"/>
        </w:rPr>
        <w:t xml:space="preserve"> </w:t>
      </w:r>
    </w:p>
    <w:p w14:paraId="0ACD5AB7" w14:textId="0448683B" w:rsidR="00D17BE4" w:rsidRDefault="00293247" w:rsidP="00D17BE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 Subcommittee is unsure of w</w:t>
      </w:r>
      <w:r w:rsidR="00D17BE4">
        <w:rPr>
          <w:rFonts w:ascii="Times New Roman" w:hAnsi="Times New Roman" w:cs="Times New Roman"/>
          <w:sz w:val="24"/>
          <w:szCs w:val="24"/>
        </w:rPr>
        <w:t>ho is officially running this minor</w:t>
      </w:r>
      <w:r>
        <w:rPr>
          <w:rFonts w:ascii="Times New Roman" w:hAnsi="Times New Roman" w:cs="Times New Roman"/>
          <w:sz w:val="24"/>
          <w:szCs w:val="24"/>
        </w:rPr>
        <w:t>.</w:t>
      </w:r>
      <w:r w:rsidR="00D17BE4">
        <w:rPr>
          <w:rFonts w:ascii="Times New Roman" w:hAnsi="Times New Roman" w:cs="Times New Roman"/>
          <w:sz w:val="24"/>
          <w:szCs w:val="24"/>
        </w:rPr>
        <w:t xml:space="preserve"> Is this an interdisciplinary</w:t>
      </w:r>
      <w:r w:rsidR="00D870D7">
        <w:rPr>
          <w:rFonts w:ascii="Times New Roman" w:hAnsi="Times New Roman" w:cs="Times New Roman"/>
          <w:sz w:val="24"/>
          <w:szCs w:val="24"/>
        </w:rPr>
        <w:t>/</w:t>
      </w:r>
      <w:r w:rsidR="00D17BE4">
        <w:rPr>
          <w:rFonts w:ascii="Times New Roman" w:hAnsi="Times New Roman" w:cs="Times New Roman"/>
          <w:sz w:val="24"/>
          <w:szCs w:val="24"/>
        </w:rPr>
        <w:t xml:space="preserve">intercollege minor or this a Fisher College of Business minor that is simply endorsed by the other colleges listed in the summary </w:t>
      </w:r>
      <w:r>
        <w:rPr>
          <w:rFonts w:ascii="Times New Roman" w:hAnsi="Times New Roman" w:cs="Times New Roman"/>
          <w:sz w:val="24"/>
          <w:szCs w:val="24"/>
        </w:rPr>
        <w:t>on page 1</w:t>
      </w:r>
      <w:r w:rsidR="00D17BE4">
        <w:rPr>
          <w:rFonts w:ascii="Times New Roman" w:hAnsi="Times New Roman" w:cs="Times New Roman"/>
          <w:sz w:val="24"/>
          <w:szCs w:val="24"/>
        </w:rPr>
        <w:t xml:space="preserve"> of the </w:t>
      </w:r>
      <w:r>
        <w:rPr>
          <w:rFonts w:ascii="Times New Roman" w:hAnsi="Times New Roman" w:cs="Times New Roman"/>
          <w:sz w:val="24"/>
          <w:szCs w:val="24"/>
        </w:rPr>
        <w:t>proposal</w:t>
      </w:r>
      <w:r w:rsidR="00D17BE4">
        <w:rPr>
          <w:rFonts w:ascii="Times New Roman" w:hAnsi="Times New Roman" w:cs="Times New Roman"/>
          <w:sz w:val="24"/>
          <w:szCs w:val="24"/>
        </w:rPr>
        <w:t>?</w:t>
      </w:r>
    </w:p>
    <w:p w14:paraId="4C87BE2A" w14:textId="3245FAC6" w:rsidR="00007641" w:rsidRDefault="00007641" w:rsidP="00D17BE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encourages </w:t>
      </w:r>
      <w:r w:rsidR="00D17016">
        <w:rPr>
          <w:rFonts w:ascii="Times New Roman" w:hAnsi="Times New Roman" w:cs="Times New Roman"/>
          <w:sz w:val="24"/>
          <w:szCs w:val="24"/>
        </w:rPr>
        <w:t>the proposing faculty</w:t>
      </w:r>
      <w:r>
        <w:rPr>
          <w:rFonts w:ascii="Times New Roman" w:hAnsi="Times New Roman" w:cs="Times New Roman"/>
          <w:sz w:val="24"/>
          <w:szCs w:val="24"/>
        </w:rPr>
        <w:t xml:space="preserve"> to communica</w:t>
      </w:r>
      <w:r w:rsidR="00EE3DAC">
        <w:rPr>
          <w:rFonts w:ascii="Times New Roman" w:hAnsi="Times New Roman" w:cs="Times New Roman"/>
          <w:sz w:val="24"/>
          <w:szCs w:val="24"/>
        </w:rPr>
        <w:t>te</w:t>
      </w:r>
      <w:r>
        <w:rPr>
          <w:rFonts w:ascii="Times New Roman" w:hAnsi="Times New Roman" w:cs="Times New Roman"/>
          <w:sz w:val="24"/>
          <w:szCs w:val="24"/>
        </w:rPr>
        <w:t xml:space="preserve"> with the other colleges and units that are involved in this minor or offer courses for credit in this minor in order to open up the opportunity for discussion and to make them aware of the proposed changes. Units plan their course offerings </w:t>
      </w:r>
      <w:r w:rsidR="00293247">
        <w:rPr>
          <w:rFonts w:ascii="Times New Roman" w:hAnsi="Times New Roman" w:cs="Times New Roman"/>
          <w:sz w:val="24"/>
          <w:szCs w:val="24"/>
        </w:rPr>
        <w:t xml:space="preserve">for </w:t>
      </w:r>
      <w:r>
        <w:rPr>
          <w:rFonts w:ascii="Times New Roman" w:hAnsi="Times New Roman" w:cs="Times New Roman"/>
          <w:sz w:val="24"/>
          <w:szCs w:val="24"/>
        </w:rPr>
        <w:t>each semester</w:t>
      </w:r>
      <w:r w:rsidR="00293247">
        <w:rPr>
          <w:rFonts w:ascii="Times New Roman" w:hAnsi="Times New Roman" w:cs="Times New Roman"/>
          <w:sz w:val="24"/>
          <w:szCs w:val="24"/>
        </w:rPr>
        <w:t xml:space="preserve"> far</w:t>
      </w:r>
      <w:r>
        <w:rPr>
          <w:rFonts w:ascii="Times New Roman" w:hAnsi="Times New Roman" w:cs="Times New Roman"/>
          <w:sz w:val="24"/>
          <w:szCs w:val="24"/>
        </w:rPr>
        <w:t xml:space="preserve"> in advance and</w:t>
      </w:r>
      <w:r w:rsidR="00FD16A5">
        <w:rPr>
          <w:rFonts w:ascii="Times New Roman" w:hAnsi="Times New Roman" w:cs="Times New Roman"/>
          <w:sz w:val="24"/>
          <w:szCs w:val="24"/>
        </w:rPr>
        <w:t xml:space="preserve"> possible</w:t>
      </w:r>
      <w:r>
        <w:rPr>
          <w:rFonts w:ascii="Times New Roman" w:hAnsi="Times New Roman" w:cs="Times New Roman"/>
          <w:sz w:val="24"/>
          <w:szCs w:val="24"/>
        </w:rPr>
        <w:t xml:space="preserve"> lack of awareness regarding these changes could cause enrollment issues for their courses. </w:t>
      </w:r>
      <w:r w:rsidR="00293247">
        <w:rPr>
          <w:rFonts w:ascii="Times New Roman" w:hAnsi="Times New Roman" w:cs="Times New Roman"/>
          <w:sz w:val="24"/>
          <w:szCs w:val="24"/>
        </w:rPr>
        <w:t>Additionally</w:t>
      </w:r>
      <w:r>
        <w:rPr>
          <w:rFonts w:ascii="Times New Roman" w:hAnsi="Times New Roman" w:cs="Times New Roman"/>
          <w:sz w:val="24"/>
          <w:szCs w:val="24"/>
        </w:rPr>
        <w:t xml:space="preserve">, </w:t>
      </w:r>
      <w:r w:rsidR="00293247">
        <w:rPr>
          <w:rFonts w:ascii="Times New Roman" w:hAnsi="Times New Roman" w:cs="Times New Roman"/>
          <w:sz w:val="24"/>
          <w:szCs w:val="24"/>
        </w:rPr>
        <w:t xml:space="preserve">it is possible that these </w:t>
      </w:r>
      <w:r>
        <w:rPr>
          <w:rFonts w:ascii="Times New Roman" w:hAnsi="Times New Roman" w:cs="Times New Roman"/>
          <w:sz w:val="24"/>
          <w:szCs w:val="24"/>
        </w:rPr>
        <w:t>units have more</w:t>
      </w:r>
      <w:r w:rsidR="00230E42">
        <w:rPr>
          <w:rFonts w:ascii="Times New Roman" w:hAnsi="Times New Roman" w:cs="Times New Roman"/>
          <w:sz w:val="24"/>
          <w:szCs w:val="24"/>
        </w:rPr>
        <w:t xml:space="preserve"> elective</w:t>
      </w:r>
      <w:r>
        <w:rPr>
          <w:rFonts w:ascii="Times New Roman" w:hAnsi="Times New Roman" w:cs="Times New Roman"/>
          <w:sz w:val="24"/>
          <w:szCs w:val="24"/>
        </w:rPr>
        <w:t xml:space="preserve"> courses to offer than those that are currently listed</w:t>
      </w:r>
      <w:r w:rsidR="00230E42">
        <w:rPr>
          <w:rFonts w:ascii="Times New Roman" w:hAnsi="Times New Roman" w:cs="Times New Roman"/>
          <w:sz w:val="24"/>
          <w:szCs w:val="24"/>
        </w:rPr>
        <w:t>.</w:t>
      </w:r>
    </w:p>
    <w:p w14:paraId="078525C2" w14:textId="1ECFA228" w:rsidR="00D17BE4" w:rsidRDefault="00293247" w:rsidP="00D17BE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does not quite understand </w:t>
      </w:r>
      <w:r w:rsidR="00D17BE4">
        <w:rPr>
          <w:rFonts w:ascii="Times New Roman" w:hAnsi="Times New Roman" w:cs="Times New Roman"/>
          <w:sz w:val="24"/>
          <w:szCs w:val="24"/>
        </w:rPr>
        <w:t xml:space="preserve">the extra-curricular programs listed </w:t>
      </w:r>
      <w:r>
        <w:rPr>
          <w:rFonts w:ascii="Times New Roman" w:hAnsi="Times New Roman" w:cs="Times New Roman"/>
          <w:sz w:val="24"/>
          <w:szCs w:val="24"/>
        </w:rPr>
        <w:t xml:space="preserve">in </w:t>
      </w:r>
      <w:r w:rsidR="00D17BE4">
        <w:rPr>
          <w:rFonts w:ascii="Times New Roman" w:hAnsi="Times New Roman" w:cs="Times New Roman"/>
          <w:sz w:val="24"/>
          <w:szCs w:val="24"/>
        </w:rPr>
        <w:t>the table of electives and practicums options</w:t>
      </w:r>
      <w:r w:rsidR="00AC1687">
        <w:rPr>
          <w:rFonts w:ascii="Times New Roman" w:hAnsi="Times New Roman" w:cs="Times New Roman"/>
          <w:sz w:val="24"/>
          <w:szCs w:val="24"/>
        </w:rPr>
        <w:t xml:space="preserve"> (Boost Camp pre-accelerator &amp; BOSS workshop series)</w:t>
      </w:r>
      <w:r>
        <w:rPr>
          <w:rFonts w:ascii="Times New Roman" w:hAnsi="Times New Roman" w:cs="Times New Roman"/>
          <w:sz w:val="24"/>
          <w:szCs w:val="24"/>
        </w:rPr>
        <w:t>.</w:t>
      </w:r>
      <w:r w:rsidR="00D17BE4">
        <w:rPr>
          <w:rFonts w:ascii="Times New Roman" w:hAnsi="Times New Roman" w:cs="Times New Roman"/>
          <w:sz w:val="24"/>
          <w:szCs w:val="24"/>
        </w:rPr>
        <w:t xml:space="preserve"> The Subcommittee asks that these be explained in the revision</w:t>
      </w:r>
      <w:r>
        <w:rPr>
          <w:rFonts w:ascii="Times New Roman" w:hAnsi="Times New Roman" w:cs="Times New Roman"/>
          <w:sz w:val="24"/>
          <w:szCs w:val="24"/>
        </w:rPr>
        <w:t xml:space="preserve"> document</w:t>
      </w:r>
      <w:r w:rsidR="00D17BE4">
        <w:rPr>
          <w:rFonts w:ascii="Times New Roman" w:hAnsi="Times New Roman" w:cs="Times New Roman"/>
          <w:sz w:val="24"/>
          <w:szCs w:val="24"/>
        </w:rPr>
        <w:t>, making it clear what these activities are, how enrollment/satisfaction of the extra-curricular opportunities will be t</w:t>
      </w:r>
      <w:r>
        <w:rPr>
          <w:rFonts w:ascii="Times New Roman" w:hAnsi="Times New Roman" w:cs="Times New Roman"/>
          <w:sz w:val="24"/>
          <w:szCs w:val="24"/>
        </w:rPr>
        <w:t>r</w:t>
      </w:r>
      <w:r w:rsidR="00D17BE4">
        <w:rPr>
          <w:rFonts w:ascii="Times New Roman" w:hAnsi="Times New Roman" w:cs="Times New Roman"/>
          <w:sz w:val="24"/>
          <w:szCs w:val="24"/>
        </w:rPr>
        <w:t xml:space="preserve">acked, </w:t>
      </w:r>
      <w:r w:rsidR="00007641">
        <w:rPr>
          <w:rFonts w:ascii="Times New Roman" w:hAnsi="Times New Roman" w:cs="Times New Roman"/>
          <w:sz w:val="24"/>
          <w:szCs w:val="24"/>
        </w:rPr>
        <w:t xml:space="preserve">and </w:t>
      </w:r>
      <w:r w:rsidR="00D17BE4">
        <w:rPr>
          <w:rFonts w:ascii="Times New Roman" w:hAnsi="Times New Roman" w:cs="Times New Roman"/>
          <w:sz w:val="24"/>
          <w:szCs w:val="24"/>
        </w:rPr>
        <w:t>how completion will translate into credit hours (</w:t>
      </w:r>
      <w:r w:rsidR="00007641">
        <w:rPr>
          <w:rFonts w:ascii="Times New Roman" w:hAnsi="Times New Roman" w:cs="Times New Roman"/>
          <w:sz w:val="24"/>
          <w:szCs w:val="24"/>
        </w:rPr>
        <w:t xml:space="preserve">e.g., </w:t>
      </w:r>
      <w:r>
        <w:rPr>
          <w:rFonts w:ascii="Times New Roman" w:hAnsi="Times New Roman" w:cs="Times New Roman"/>
          <w:sz w:val="24"/>
          <w:szCs w:val="24"/>
        </w:rPr>
        <w:t>through the creation of</w:t>
      </w:r>
      <w:r w:rsidR="00D17BE4">
        <w:rPr>
          <w:rFonts w:ascii="Times New Roman" w:hAnsi="Times New Roman" w:cs="Times New Roman"/>
          <w:sz w:val="24"/>
          <w:szCs w:val="24"/>
        </w:rPr>
        <w:t xml:space="preserve"> an internship course)</w:t>
      </w:r>
      <w:r w:rsidR="00007641">
        <w:rPr>
          <w:rFonts w:ascii="Times New Roman" w:hAnsi="Times New Roman" w:cs="Times New Roman"/>
          <w:sz w:val="24"/>
          <w:szCs w:val="24"/>
        </w:rPr>
        <w:t xml:space="preserve">. </w:t>
      </w:r>
      <w:r>
        <w:rPr>
          <w:rFonts w:ascii="Times New Roman" w:hAnsi="Times New Roman" w:cs="Times New Roman"/>
          <w:sz w:val="24"/>
          <w:szCs w:val="24"/>
        </w:rPr>
        <w:t>[Proposal p. 6]</w:t>
      </w:r>
    </w:p>
    <w:p w14:paraId="4BA36DAE" w14:textId="43EDB370" w:rsidR="00007641" w:rsidRDefault="00007641" w:rsidP="0000764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notes that the document seems to end abruptly and wonders if it is incomplete or if </w:t>
      </w:r>
      <w:r w:rsidR="00230E42">
        <w:rPr>
          <w:rFonts w:ascii="Times New Roman" w:hAnsi="Times New Roman" w:cs="Times New Roman"/>
          <w:sz w:val="24"/>
          <w:szCs w:val="24"/>
        </w:rPr>
        <w:t xml:space="preserve">part of it was lost </w:t>
      </w:r>
      <w:r>
        <w:rPr>
          <w:rFonts w:ascii="Times New Roman" w:hAnsi="Times New Roman" w:cs="Times New Roman"/>
          <w:sz w:val="24"/>
          <w:szCs w:val="24"/>
        </w:rPr>
        <w:t xml:space="preserve">in the </w:t>
      </w:r>
      <w:r w:rsidR="00293247">
        <w:rPr>
          <w:rFonts w:ascii="Times New Roman" w:hAnsi="Times New Roman" w:cs="Times New Roman"/>
          <w:sz w:val="24"/>
          <w:szCs w:val="24"/>
        </w:rPr>
        <w:t xml:space="preserve">process of </w:t>
      </w:r>
      <w:r>
        <w:rPr>
          <w:rFonts w:ascii="Times New Roman" w:hAnsi="Times New Roman" w:cs="Times New Roman"/>
          <w:sz w:val="24"/>
          <w:szCs w:val="24"/>
        </w:rPr>
        <w:t>download</w:t>
      </w:r>
      <w:r w:rsidR="00293247">
        <w:rPr>
          <w:rFonts w:ascii="Times New Roman" w:hAnsi="Times New Roman" w:cs="Times New Roman"/>
          <w:sz w:val="24"/>
          <w:szCs w:val="24"/>
        </w:rPr>
        <w:t>ing</w:t>
      </w:r>
      <w:r>
        <w:rPr>
          <w:rFonts w:ascii="Times New Roman" w:hAnsi="Times New Roman" w:cs="Times New Roman"/>
          <w:sz w:val="24"/>
          <w:szCs w:val="24"/>
        </w:rPr>
        <w:t xml:space="preserve"> and </w:t>
      </w:r>
      <w:r w:rsidR="00094FF2">
        <w:rPr>
          <w:rFonts w:ascii="Times New Roman" w:hAnsi="Times New Roman" w:cs="Times New Roman"/>
          <w:sz w:val="24"/>
          <w:szCs w:val="24"/>
        </w:rPr>
        <w:t>transferring</w:t>
      </w:r>
      <w:r>
        <w:rPr>
          <w:rFonts w:ascii="Times New Roman" w:hAnsi="Times New Roman" w:cs="Times New Roman"/>
          <w:sz w:val="24"/>
          <w:szCs w:val="24"/>
        </w:rPr>
        <w:t xml:space="preserve"> the file.</w:t>
      </w:r>
    </w:p>
    <w:p w14:paraId="03601C16" w14:textId="666FE1B7" w:rsidR="00007641" w:rsidRDefault="00007641" w:rsidP="0000764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Given that 1000-level courses are not permitted to count for credit towards the completion of a minor, will </w:t>
      </w:r>
      <w:r w:rsidR="00003D7F">
        <w:rPr>
          <w:rFonts w:ascii="Times New Roman" w:hAnsi="Times New Roman" w:cs="Times New Roman"/>
          <w:sz w:val="24"/>
          <w:szCs w:val="24"/>
        </w:rPr>
        <w:t xml:space="preserve">the </w:t>
      </w:r>
      <w:r w:rsidR="00604C8E">
        <w:rPr>
          <w:rFonts w:ascii="Times New Roman" w:hAnsi="Times New Roman" w:cs="Times New Roman"/>
          <w:sz w:val="24"/>
          <w:szCs w:val="24"/>
        </w:rPr>
        <w:t>proposing</w:t>
      </w:r>
      <w:r w:rsidR="00003D7F">
        <w:rPr>
          <w:rFonts w:ascii="Times New Roman" w:hAnsi="Times New Roman" w:cs="Times New Roman"/>
          <w:sz w:val="24"/>
          <w:szCs w:val="24"/>
        </w:rPr>
        <w:t xml:space="preserve"> faculty</w:t>
      </w:r>
      <w:r>
        <w:rPr>
          <w:rFonts w:ascii="Times New Roman" w:hAnsi="Times New Roman" w:cs="Times New Roman"/>
          <w:sz w:val="24"/>
          <w:szCs w:val="24"/>
        </w:rPr>
        <w:t xml:space="preserve"> be requesting an </w:t>
      </w:r>
      <w:r>
        <w:rPr>
          <w:rFonts w:ascii="Times New Roman" w:hAnsi="Times New Roman" w:cs="Times New Roman"/>
          <w:sz w:val="24"/>
          <w:szCs w:val="24"/>
        </w:rPr>
        <w:lastRenderedPageBreak/>
        <w:t>exception from CAA for</w:t>
      </w:r>
      <w:r w:rsidR="00293247">
        <w:rPr>
          <w:rFonts w:ascii="Times New Roman" w:hAnsi="Times New Roman" w:cs="Times New Roman"/>
          <w:sz w:val="24"/>
          <w:szCs w:val="24"/>
        </w:rPr>
        <w:t xml:space="preserve"> elective option</w:t>
      </w:r>
      <w:r>
        <w:rPr>
          <w:rFonts w:ascii="Times New Roman" w:hAnsi="Times New Roman" w:cs="Times New Roman"/>
          <w:sz w:val="24"/>
          <w:szCs w:val="24"/>
        </w:rPr>
        <w:t xml:space="preserve"> Philosophy 1332 or is this</w:t>
      </w:r>
      <w:r w:rsidR="00293247">
        <w:rPr>
          <w:rFonts w:ascii="Times New Roman" w:hAnsi="Times New Roman" w:cs="Times New Roman"/>
          <w:sz w:val="24"/>
          <w:szCs w:val="24"/>
        </w:rPr>
        <w:t xml:space="preserve"> listing</w:t>
      </w:r>
      <w:r>
        <w:rPr>
          <w:rFonts w:ascii="Times New Roman" w:hAnsi="Times New Roman" w:cs="Times New Roman"/>
          <w:sz w:val="24"/>
          <w:szCs w:val="24"/>
        </w:rPr>
        <w:t xml:space="preserve"> simply a mistake that needs removed? </w:t>
      </w:r>
      <w:r w:rsidR="00293247">
        <w:rPr>
          <w:rFonts w:ascii="Times New Roman" w:hAnsi="Times New Roman" w:cs="Times New Roman"/>
          <w:sz w:val="24"/>
          <w:szCs w:val="24"/>
        </w:rPr>
        <w:t xml:space="preserve">[Proposal p. 5] </w:t>
      </w:r>
    </w:p>
    <w:p w14:paraId="03E98D99" w14:textId="545DA462" w:rsidR="00007641" w:rsidRDefault="00007641" w:rsidP="0000764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 Subcommittee notes that the document references distance component</w:t>
      </w:r>
      <w:r w:rsidR="00293247">
        <w:rPr>
          <w:rFonts w:ascii="Times New Roman" w:hAnsi="Times New Roman" w:cs="Times New Roman"/>
          <w:sz w:val="24"/>
          <w:szCs w:val="24"/>
        </w:rPr>
        <w:t>s</w:t>
      </w:r>
      <w:r>
        <w:rPr>
          <w:rFonts w:ascii="Times New Roman" w:hAnsi="Times New Roman" w:cs="Times New Roman"/>
          <w:sz w:val="24"/>
          <w:szCs w:val="24"/>
        </w:rPr>
        <w:t xml:space="preserve"> several times throughout the proposal</w:t>
      </w:r>
      <w:r w:rsidR="00317878">
        <w:rPr>
          <w:rFonts w:ascii="Times New Roman" w:hAnsi="Times New Roman" w:cs="Times New Roman"/>
          <w:sz w:val="24"/>
          <w:szCs w:val="24"/>
        </w:rPr>
        <w:t xml:space="preserve"> but</w:t>
      </w:r>
      <w:r>
        <w:rPr>
          <w:rFonts w:ascii="Times New Roman" w:hAnsi="Times New Roman" w:cs="Times New Roman"/>
          <w:sz w:val="24"/>
          <w:szCs w:val="24"/>
        </w:rPr>
        <w:t xml:space="preserve"> there does not seem to be detail offered in terms of the adaptation </w:t>
      </w:r>
      <w:r w:rsidR="00293247">
        <w:rPr>
          <w:rFonts w:ascii="Times New Roman" w:hAnsi="Times New Roman" w:cs="Times New Roman"/>
          <w:sz w:val="24"/>
          <w:szCs w:val="24"/>
        </w:rPr>
        <w:t>of</w:t>
      </w:r>
      <w:r>
        <w:rPr>
          <w:rFonts w:ascii="Times New Roman" w:hAnsi="Times New Roman" w:cs="Times New Roman"/>
          <w:sz w:val="24"/>
          <w:szCs w:val="24"/>
        </w:rPr>
        <w:t xml:space="preserve"> the program content to an online format. The Subcommittee asks for more information regarding this plan along with details on how </w:t>
      </w:r>
      <w:r w:rsidR="00610166">
        <w:rPr>
          <w:rFonts w:ascii="Times New Roman" w:hAnsi="Times New Roman" w:cs="Times New Roman"/>
          <w:sz w:val="24"/>
          <w:szCs w:val="24"/>
        </w:rPr>
        <w:t>the</w:t>
      </w:r>
      <w:r w:rsidR="00A10AFF">
        <w:rPr>
          <w:rFonts w:ascii="Times New Roman" w:hAnsi="Times New Roman" w:cs="Times New Roman"/>
          <w:sz w:val="24"/>
          <w:szCs w:val="24"/>
        </w:rPr>
        <w:t xml:space="preserve"> possibility of</w:t>
      </w:r>
      <w:r w:rsidR="00610166">
        <w:rPr>
          <w:rFonts w:ascii="Times New Roman" w:hAnsi="Times New Roman" w:cs="Times New Roman"/>
          <w:sz w:val="24"/>
          <w:szCs w:val="24"/>
        </w:rPr>
        <w:t xml:space="preserve"> required in-person </w:t>
      </w:r>
      <w:r w:rsidR="00D84BF9">
        <w:rPr>
          <w:rFonts w:ascii="Times New Roman" w:hAnsi="Times New Roman" w:cs="Times New Roman"/>
          <w:sz w:val="24"/>
          <w:szCs w:val="24"/>
        </w:rPr>
        <w:t>work for</w:t>
      </w:r>
      <w:r w:rsidR="00610166">
        <w:rPr>
          <w:rFonts w:ascii="Times New Roman" w:hAnsi="Times New Roman" w:cs="Times New Roman"/>
          <w:sz w:val="24"/>
          <w:szCs w:val="24"/>
        </w:rPr>
        <w:t xml:space="preserve"> online courses will </w:t>
      </w:r>
      <w:r w:rsidR="007A205A">
        <w:rPr>
          <w:rFonts w:ascii="Times New Roman" w:hAnsi="Times New Roman" w:cs="Times New Roman"/>
          <w:sz w:val="24"/>
          <w:szCs w:val="24"/>
        </w:rPr>
        <w:t xml:space="preserve">be </w:t>
      </w:r>
      <w:r w:rsidR="00D84BF9">
        <w:rPr>
          <w:rFonts w:ascii="Times New Roman" w:hAnsi="Times New Roman" w:cs="Times New Roman"/>
          <w:sz w:val="24"/>
          <w:szCs w:val="24"/>
        </w:rPr>
        <w:t>implemented. The proposal states that “</w:t>
      </w:r>
      <w:proofErr w:type="spellStart"/>
      <w:r w:rsidR="00D84BF9" w:rsidRPr="00D84BF9">
        <w:rPr>
          <w:rFonts w:ascii="Times New Roman" w:hAnsi="Times New Roman" w:cs="Times New Roman"/>
          <w:sz w:val="24"/>
          <w:szCs w:val="24"/>
        </w:rPr>
        <w:t>practica</w:t>
      </w:r>
      <w:proofErr w:type="spellEnd"/>
      <w:r w:rsidR="00D84BF9" w:rsidRPr="00D84BF9">
        <w:rPr>
          <w:rFonts w:ascii="Times New Roman" w:hAnsi="Times New Roman" w:cs="Times New Roman"/>
          <w:sz w:val="24"/>
          <w:szCs w:val="24"/>
        </w:rPr>
        <w:t xml:space="preserve"> that are designed for an on-line audience may require some </w:t>
      </w:r>
      <w:r w:rsidR="00D84BF9">
        <w:rPr>
          <w:rFonts w:ascii="Times New Roman" w:hAnsi="Times New Roman" w:cs="Times New Roman"/>
          <w:sz w:val="24"/>
          <w:szCs w:val="24"/>
        </w:rPr>
        <w:t>i</w:t>
      </w:r>
      <w:r w:rsidR="00D84BF9" w:rsidRPr="00D84BF9">
        <w:rPr>
          <w:rFonts w:ascii="Times New Roman" w:hAnsi="Times New Roman" w:cs="Times New Roman"/>
          <w:sz w:val="24"/>
          <w:szCs w:val="24"/>
        </w:rPr>
        <w:t>n-person presenting and collaboration</w:t>
      </w:r>
      <w:r w:rsidR="00D84BF9">
        <w:rPr>
          <w:rFonts w:ascii="Times New Roman" w:hAnsi="Times New Roman" w:cs="Times New Roman"/>
          <w:sz w:val="24"/>
          <w:szCs w:val="24"/>
        </w:rPr>
        <w:t>”</w:t>
      </w:r>
      <w:r w:rsidR="00BB6F93">
        <w:rPr>
          <w:rFonts w:ascii="Times New Roman" w:hAnsi="Times New Roman" w:cs="Times New Roman"/>
          <w:sz w:val="24"/>
          <w:szCs w:val="24"/>
        </w:rPr>
        <w:t xml:space="preserve">, </w:t>
      </w:r>
      <w:r w:rsidR="00D84BF9">
        <w:rPr>
          <w:rFonts w:ascii="Times New Roman" w:hAnsi="Times New Roman" w:cs="Times New Roman"/>
          <w:sz w:val="24"/>
          <w:szCs w:val="24"/>
        </w:rPr>
        <w:t xml:space="preserve">but </w:t>
      </w:r>
      <w:r w:rsidR="00BB6F93">
        <w:rPr>
          <w:rFonts w:ascii="Times New Roman" w:hAnsi="Times New Roman" w:cs="Times New Roman"/>
          <w:sz w:val="24"/>
          <w:szCs w:val="24"/>
        </w:rPr>
        <w:t>as many</w:t>
      </w:r>
      <w:r w:rsidR="00317878">
        <w:rPr>
          <w:rFonts w:ascii="Times New Roman" w:hAnsi="Times New Roman" w:cs="Times New Roman"/>
          <w:sz w:val="24"/>
          <w:szCs w:val="24"/>
        </w:rPr>
        <w:t xml:space="preserve"> </w:t>
      </w:r>
      <w:r w:rsidR="00610166">
        <w:rPr>
          <w:rFonts w:ascii="Times New Roman" w:hAnsi="Times New Roman" w:cs="Times New Roman"/>
          <w:sz w:val="24"/>
          <w:szCs w:val="24"/>
        </w:rPr>
        <w:t>students</w:t>
      </w:r>
      <w:r w:rsidR="00317878">
        <w:rPr>
          <w:rFonts w:ascii="Times New Roman" w:hAnsi="Times New Roman" w:cs="Times New Roman"/>
          <w:sz w:val="24"/>
          <w:szCs w:val="24"/>
        </w:rPr>
        <w:t xml:space="preserve"> take online courses </w:t>
      </w:r>
      <w:r w:rsidR="00317878" w:rsidRPr="00317878">
        <w:rPr>
          <w:rFonts w:ascii="Times New Roman" w:hAnsi="Times New Roman" w:cs="Times New Roman"/>
          <w:sz w:val="24"/>
          <w:szCs w:val="24"/>
        </w:rPr>
        <w:t>because</w:t>
      </w:r>
      <w:r w:rsidR="00317878">
        <w:rPr>
          <w:rFonts w:ascii="Times New Roman" w:hAnsi="Times New Roman" w:cs="Times New Roman"/>
          <w:sz w:val="24"/>
          <w:szCs w:val="24"/>
        </w:rPr>
        <w:t xml:space="preserve"> they </w:t>
      </w:r>
      <w:r w:rsidR="00BB6F93">
        <w:rPr>
          <w:rFonts w:ascii="Times New Roman" w:hAnsi="Times New Roman" w:cs="Times New Roman"/>
          <w:sz w:val="24"/>
          <w:szCs w:val="24"/>
        </w:rPr>
        <w:t>generally do not</w:t>
      </w:r>
      <w:r w:rsidR="00317878">
        <w:rPr>
          <w:rFonts w:ascii="Times New Roman" w:hAnsi="Times New Roman" w:cs="Times New Roman"/>
          <w:sz w:val="24"/>
          <w:szCs w:val="24"/>
        </w:rPr>
        <w:t xml:space="preserve"> require </w:t>
      </w:r>
      <w:r w:rsidR="003465E0">
        <w:rPr>
          <w:rFonts w:ascii="Times New Roman" w:hAnsi="Times New Roman" w:cs="Times New Roman"/>
          <w:sz w:val="24"/>
          <w:szCs w:val="24"/>
        </w:rPr>
        <w:t>this,</w:t>
      </w:r>
      <w:r w:rsidR="00F81469">
        <w:rPr>
          <w:rFonts w:ascii="Times New Roman" w:hAnsi="Times New Roman" w:cs="Times New Roman"/>
          <w:sz w:val="24"/>
          <w:szCs w:val="24"/>
        </w:rPr>
        <w:t xml:space="preserve"> students might not be able to make this work </w:t>
      </w:r>
      <w:r w:rsidR="003465E0">
        <w:rPr>
          <w:rFonts w:ascii="Times New Roman" w:hAnsi="Times New Roman" w:cs="Times New Roman"/>
          <w:sz w:val="24"/>
          <w:szCs w:val="24"/>
        </w:rPr>
        <w:t>if they are not informed of the requirement upon enrollment.</w:t>
      </w:r>
      <w:r w:rsidR="00F81469">
        <w:rPr>
          <w:rFonts w:ascii="Times New Roman" w:hAnsi="Times New Roman" w:cs="Times New Roman"/>
          <w:sz w:val="24"/>
          <w:szCs w:val="24"/>
        </w:rPr>
        <w:t xml:space="preserve"> </w:t>
      </w:r>
      <w:r w:rsidR="00D84BF9">
        <w:rPr>
          <w:rFonts w:ascii="Times New Roman" w:hAnsi="Times New Roman" w:cs="Times New Roman"/>
          <w:sz w:val="24"/>
          <w:szCs w:val="24"/>
        </w:rPr>
        <w:t xml:space="preserve">The Subcommittee notes that the proposal does not suggest that this </w:t>
      </w:r>
      <w:r w:rsidR="00D84BF9" w:rsidRPr="00D84BF9">
        <w:rPr>
          <w:rFonts w:ascii="Times New Roman" w:hAnsi="Times New Roman" w:cs="Times New Roman"/>
          <w:i/>
          <w:iCs/>
          <w:sz w:val="24"/>
          <w:szCs w:val="24"/>
        </w:rPr>
        <w:t>will</w:t>
      </w:r>
      <w:r w:rsidR="00D84BF9">
        <w:rPr>
          <w:rFonts w:ascii="Times New Roman" w:hAnsi="Times New Roman" w:cs="Times New Roman"/>
          <w:sz w:val="24"/>
          <w:szCs w:val="24"/>
        </w:rPr>
        <w:t xml:space="preserve"> be the case, but still wonders about the logistics should the situation occur. </w:t>
      </w:r>
      <w:r w:rsidR="00610166">
        <w:rPr>
          <w:rFonts w:ascii="Times New Roman" w:hAnsi="Times New Roman" w:cs="Times New Roman"/>
          <w:sz w:val="24"/>
          <w:szCs w:val="24"/>
        </w:rPr>
        <w:t>[Proposal p. 7]</w:t>
      </w:r>
    </w:p>
    <w:p w14:paraId="6FAD2616" w14:textId="6DA9E3B0" w:rsidR="008C637C" w:rsidRPr="008C637C" w:rsidRDefault="00007641" w:rsidP="009303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Subcommittee </w:t>
      </w:r>
      <w:r w:rsidR="00547965">
        <w:rPr>
          <w:rFonts w:ascii="Times New Roman" w:hAnsi="Times New Roman" w:cs="Times New Roman"/>
          <w:sz w:val="24"/>
          <w:szCs w:val="24"/>
        </w:rPr>
        <w:t>asks that the</w:t>
      </w:r>
      <w:r w:rsidR="00610166">
        <w:rPr>
          <w:rFonts w:ascii="Times New Roman" w:hAnsi="Times New Roman" w:cs="Times New Roman"/>
          <w:sz w:val="24"/>
          <w:szCs w:val="24"/>
        </w:rPr>
        <w:t xml:space="preserve"> following mistakes </w:t>
      </w:r>
      <w:r w:rsidR="00381735">
        <w:rPr>
          <w:rFonts w:ascii="Times New Roman" w:hAnsi="Times New Roman" w:cs="Times New Roman"/>
          <w:sz w:val="24"/>
          <w:szCs w:val="24"/>
        </w:rPr>
        <w:t>in the table of elective options</w:t>
      </w:r>
      <w:r w:rsidR="00547965">
        <w:rPr>
          <w:rFonts w:ascii="Times New Roman" w:hAnsi="Times New Roman" w:cs="Times New Roman"/>
          <w:sz w:val="24"/>
          <w:szCs w:val="24"/>
        </w:rPr>
        <w:t xml:space="preserve"> be corrected</w:t>
      </w:r>
      <w:r w:rsidR="008C637C">
        <w:rPr>
          <w:rFonts w:ascii="Times New Roman" w:hAnsi="Times New Roman" w:cs="Times New Roman"/>
          <w:sz w:val="24"/>
          <w:szCs w:val="24"/>
        </w:rPr>
        <w:t xml:space="preserve"> (in order as they appear in the proposal from pp. </w:t>
      </w:r>
      <w:r w:rsidR="00AA7D25">
        <w:rPr>
          <w:rFonts w:ascii="Times New Roman" w:hAnsi="Times New Roman" w:cs="Times New Roman"/>
          <w:sz w:val="24"/>
          <w:szCs w:val="24"/>
        </w:rPr>
        <w:t>4-6)</w:t>
      </w:r>
      <w:r w:rsidR="00610166">
        <w:rPr>
          <w:rFonts w:ascii="Times New Roman" w:hAnsi="Times New Roman" w:cs="Times New Roman"/>
          <w:sz w:val="24"/>
          <w:szCs w:val="24"/>
        </w:rPr>
        <w:t xml:space="preserve">: </w:t>
      </w:r>
    </w:p>
    <w:p w14:paraId="75EF00A3" w14:textId="23993138" w:rsidR="00B92CF6" w:rsidRDefault="00AB0AD9" w:rsidP="00B92CF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w:t>
      </w:r>
      <w:r w:rsidR="00481815">
        <w:rPr>
          <w:rFonts w:ascii="Times New Roman" w:hAnsi="Times New Roman" w:cs="Times New Roman"/>
          <w:sz w:val="24"/>
          <w:szCs w:val="24"/>
        </w:rPr>
        <w:t>he title of</w:t>
      </w:r>
      <w:r w:rsidR="00112BC4">
        <w:rPr>
          <w:rFonts w:ascii="Times New Roman" w:hAnsi="Times New Roman" w:cs="Times New Roman"/>
          <w:sz w:val="24"/>
          <w:szCs w:val="24"/>
        </w:rPr>
        <w:t xml:space="preserve"> MHR </w:t>
      </w:r>
      <w:r w:rsidR="00481815">
        <w:rPr>
          <w:rFonts w:ascii="Times New Roman" w:hAnsi="Times New Roman" w:cs="Times New Roman"/>
          <w:sz w:val="24"/>
          <w:szCs w:val="24"/>
        </w:rPr>
        <w:t xml:space="preserve">3510 </w:t>
      </w:r>
      <w:r w:rsidR="0066328C">
        <w:rPr>
          <w:rFonts w:ascii="Times New Roman" w:hAnsi="Times New Roman" w:cs="Times New Roman"/>
          <w:sz w:val="24"/>
          <w:szCs w:val="24"/>
        </w:rPr>
        <w:t>was changed to “</w:t>
      </w:r>
      <w:r w:rsidR="00481815">
        <w:rPr>
          <w:rFonts w:ascii="Times New Roman" w:hAnsi="Times New Roman" w:cs="Times New Roman"/>
          <w:sz w:val="24"/>
          <w:szCs w:val="24"/>
        </w:rPr>
        <w:t>Inn</w:t>
      </w:r>
      <w:r w:rsidR="00112BC4">
        <w:rPr>
          <w:rFonts w:ascii="Times New Roman" w:hAnsi="Times New Roman" w:cs="Times New Roman"/>
          <w:sz w:val="24"/>
          <w:szCs w:val="24"/>
        </w:rPr>
        <w:t>ovation and Entrepreneurship</w:t>
      </w:r>
      <w:r w:rsidR="0066328C">
        <w:rPr>
          <w:rFonts w:ascii="Times New Roman" w:hAnsi="Times New Roman" w:cs="Times New Roman"/>
          <w:sz w:val="24"/>
          <w:szCs w:val="24"/>
        </w:rPr>
        <w:t>” back in 2016 (also on p. 3 of the proposal)</w:t>
      </w:r>
      <w:r w:rsidR="00381735">
        <w:rPr>
          <w:rFonts w:ascii="Times New Roman" w:hAnsi="Times New Roman" w:cs="Times New Roman"/>
          <w:sz w:val="24"/>
          <w:szCs w:val="24"/>
        </w:rPr>
        <w:t>.</w:t>
      </w:r>
    </w:p>
    <w:p w14:paraId="25A1A0A5" w14:textId="4F8900E8" w:rsidR="00C914C1" w:rsidRDefault="00634885" w:rsidP="00B92CF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Given that the titles are included for all of the other courses, </w:t>
      </w:r>
      <w:r w:rsidR="00381735">
        <w:rPr>
          <w:rFonts w:ascii="Times New Roman" w:hAnsi="Times New Roman" w:cs="Times New Roman"/>
          <w:sz w:val="24"/>
          <w:szCs w:val="24"/>
        </w:rPr>
        <w:t xml:space="preserve">the title </w:t>
      </w:r>
      <w:r w:rsidR="00DC0E51">
        <w:rPr>
          <w:rFonts w:ascii="Times New Roman" w:hAnsi="Times New Roman" w:cs="Times New Roman"/>
          <w:sz w:val="24"/>
          <w:szCs w:val="24"/>
        </w:rPr>
        <w:t>of</w:t>
      </w:r>
      <w:r w:rsidR="00381735">
        <w:rPr>
          <w:rFonts w:ascii="Times New Roman" w:hAnsi="Times New Roman" w:cs="Times New Roman"/>
          <w:sz w:val="24"/>
          <w:szCs w:val="24"/>
        </w:rPr>
        <w:t xml:space="preserve"> </w:t>
      </w:r>
      <w:r w:rsidR="00C17E23">
        <w:rPr>
          <w:rFonts w:ascii="Times New Roman" w:hAnsi="Times New Roman" w:cs="Times New Roman"/>
          <w:sz w:val="24"/>
          <w:szCs w:val="24"/>
        </w:rPr>
        <w:t xml:space="preserve">Art Education </w:t>
      </w:r>
      <w:r w:rsidR="00C914C1">
        <w:rPr>
          <w:rFonts w:ascii="Times New Roman" w:hAnsi="Times New Roman" w:cs="Times New Roman"/>
          <w:sz w:val="24"/>
          <w:szCs w:val="24"/>
        </w:rPr>
        <w:t xml:space="preserve">3681 (Managing </w:t>
      </w:r>
      <w:r w:rsidR="00307C92">
        <w:rPr>
          <w:rFonts w:ascii="Times New Roman" w:hAnsi="Times New Roman" w:cs="Times New Roman"/>
          <w:sz w:val="24"/>
          <w:szCs w:val="24"/>
        </w:rPr>
        <w:t>N</w:t>
      </w:r>
      <w:r w:rsidR="00C914C1">
        <w:rPr>
          <w:rFonts w:ascii="Times New Roman" w:hAnsi="Times New Roman" w:cs="Times New Roman"/>
          <w:sz w:val="24"/>
          <w:szCs w:val="24"/>
        </w:rPr>
        <w:t>on-</w:t>
      </w:r>
      <w:r w:rsidR="00307C92">
        <w:rPr>
          <w:rFonts w:ascii="Times New Roman" w:hAnsi="Times New Roman" w:cs="Times New Roman"/>
          <w:sz w:val="24"/>
          <w:szCs w:val="24"/>
        </w:rPr>
        <w:t>P</w:t>
      </w:r>
      <w:r w:rsidR="00C914C1">
        <w:rPr>
          <w:rFonts w:ascii="Times New Roman" w:hAnsi="Times New Roman" w:cs="Times New Roman"/>
          <w:sz w:val="24"/>
          <w:szCs w:val="24"/>
        </w:rPr>
        <w:t xml:space="preserve">rofit </w:t>
      </w:r>
      <w:r w:rsidR="00307C92">
        <w:rPr>
          <w:rFonts w:ascii="Times New Roman" w:hAnsi="Times New Roman" w:cs="Times New Roman"/>
          <w:sz w:val="24"/>
          <w:szCs w:val="24"/>
        </w:rPr>
        <w:t>A</w:t>
      </w:r>
      <w:r w:rsidR="00C914C1">
        <w:rPr>
          <w:rFonts w:ascii="Times New Roman" w:hAnsi="Times New Roman" w:cs="Times New Roman"/>
          <w:sz w:val="24"/>
          <w:szCs w:val="24"/>
        </w:rPr>
        <w:t xml:space="preserve">rts </w:t>
      </w:r>
      <w:r w:rsidR="00307C92">
        <w:rPr>
          <w:rFonts w:ascii="Times New Roman" w:hAnsi="Times New Roman" w:cs="Times New Roman"/>
          <w:sz w:val="24"/>
          <w:szCs w:val="24"/>
        </w:rPr>
        <w:t>O</w:t>
      </w:r>
      <w:r w:rsidR="00C914C1">
        <w:rPr>
          <w:rFonts w:ascii="Times New Roman" w:hAnsi="Times New Roman" w:cs="Times New Roman"/>
          <w:sz w:val="24"/>
          <w:szCs w:val="24"/>
        </w:rPr>
        <w:t xml:space="preserve">rganizations: </w:t>
      </w:r>
      <w:r w:rsidR="00307C92">
        <w:rPr>
          <w:rFonts w:ascii="Times New Roman" w:hAnsi="Times New Roman" w:cs="Times New Roman"/>
          <w:sz w:val="24"/>
          <w:szCs w:val="24"/>
        </w:rPr>
        <w:t>B</w:t>
      </w:r>
      <w:r w:rsidR="00C914C1">
        <w:rPr>
          <w:rFonts w:ascii="Times New Roman" w:hAnsi="Times New Roman" w:cs="Times New Roman"/>
          <w:sz w:val="24"/>
          <w:szCs w:val="24"/>
        </w:rPr>
        <w:t xml:space="preserve">alancing </w:t>
      </w:r>
      <w:r w:rsidR="00307C92">
        <w:rPr>
          <w:rFonts w:ascii="Times New Roman" w:hAnsi="Times New Roman" w:cs="Times New Roman"/>
          <w:sz w:val="24"/>
          <w:szCs w:val="24"/>
        </w:rPr>
        <w:t>C</w:t>
      </w:r>
      <w:r w:rsidR="00C914C1">
        <w:rPr>
          <w:rFonts w:ascii="Times New Roman" w:hAnsi="Times New Roman" w:cs="Times New Roman"/>
          <w:sz w:val="24"/>
          <w:szCs w:val="24"/>
        </w:rPr>
        <w:t xml:space="preserve">ontinuity </w:t>
      </w:r>
      <w:r w:rsidR="00307C92">
        <w:rPr>
          <w:rFonts w:ascii="Times New Roman" w:hAnsi="Times New Roman" w:cs="Times New Roman"/>
          <w:sz w:val="24"/>
          <w:szCs w:val="24"/>
        </w:rPr>
        <w:t>&amp;</w:t>
      </w:r>
      <w:r w:rsidR="00C914C1">
        <w:rPr>
          <w:rFonts w:ascii="Times New Roman" w:hAnsi="Times New Roman" w:cs="Times New Roman"/>
          <w:sz w:val="24"/>
          <w:szCs w:val="24"/>
        </w:rPr>
        <w:t xml:space="preserve"> </w:t>
      </w:r>
      <w:r w:rsidR="00307C92">
        <w:rPr>
          <w:rFonts w:ascii="Times New Roman" w:hAnsi="Times New Roman" w:cs="Times New Roman"/>
          <w:sz w:val="24"/>
          <w:szCs w:val="24"/>
        </w:rPr>
        <w:t>C</w:t>
      </w:r>
      <w:r w:rsidR="00C914C1">
        <w:rPr>
          <w:rFonts w:ascii="Times New Roman" w:hAnsi="Times New Roman" w:cs="Times New Roman"/>
          <w:sz w:val="24"/>
          <w:szCs w:val="24"/>
        </w:rPr>
        <w:t>hange)</w:t>
      </w:r>
      <w:r w:rsidR="00381735">
        <w:rPr>
          <w:rFonts w:ascii="Times New Roman" w:hAnsi="Times New Roman" w:cs="Times New Roman"/>
          <w:sz w:val="24"/>
          <w:szCs w:val="24"/>
        </w:rPr>
        <w:t xml:space="preserve"> should be added into the table</w:t>
      </w:r>
      <w:r w:rsidR="00710318">
        <w:rPr>
          <w:rFonts w:ascii="Times New Roman" w:hAnsi="Times New Roman" w:cs="Times New Roman"/>
          <w:sz w:val="24"/>
          <w:szCs w:val="24"/>
        </w:rPr>
        <w:t xml:space="preserve">. </w:t>
      </w:r>
    </w:p>
    <w:p w14:paraId="1C37FAEC" w14:textId="17AD4CF2" w:rsidR="00C17E23" w:rsidRDefault="00805F8A"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full title </w:t>
      </w:r>
      <w:r w:rsidR="00DC0E51">
        <w:rPr>
          <w:rFonts w:ascii="Times New Roman" w:hAnsi="Times New Roman" w:cs="Times New Roman"/>
          <w:sz w:val="24"/>
          <w:szCs w:val="24"/>
        </w:rPr>
        <w:t>of</w:t>
      </w:r>
      <w:r>
        <w:rPr>
          <w:rFonts w:ascii="Times New Roman" w:hAnsi="Times New Roman" w:cs="Times New Roman"/>
          <w:sz w:val="24"/>
          <w:szCs w:val="24"/>
        </w:rPr>
        <w:t xml:space="preserve"> </w:t>
      </w:r>
      <w:r w:rsidR="006158B6">
        <w:rPr>
          <w:rFonts w:ascii="Times New Roman" w:hAnsi="Times New Roman" w:cs="Times New Roman"/>
          <w:sz w:val="24"/>
          <w:szCs w:val="24"/>
        </w:rPr>
        <w:t>BUSADM 3532</w:t>
      </w:r>
      <w:r w:rsidR="00223C83">
        <w:rPr>
          <w:rFonts w:ascii="Times New Roman" w:hAnsi="Times New Roman" w:cs="Times New Roman"/>
          <w:sz w:val="24"/>
          <w:szCs w:val="24"/>
        </w:rPr>
        <w:t xml:space="preserve"> is </w:t>
      </w:r>
      <w:r>
        <w:rPr>
          <w:rFonts w:ascii="Times New Roman" w:hAnsi="Times New Roman" w:cs="Times New Roman"/>
          <w:sz w:val="24"/>
          <w:szCs w:val="24"/>
        </w:rPr>
        <w:t>E</w:t>
      </w:r>
      <w:r w:rsidR="00223C83">
        <w:rPr>
          <w:rFonts w:ascii="Times New Roman" w:hAnsi="Times New Roman" w:cs="Times New Roman"/>
          <w:sz w:val="24"/>
          <w:szCs w:val="24"/>
        </w:rPr>
        <w:t xml:space="preserve">ntrepreneurship and </w:t>
      </w:r>
      <w:r>
        <w:rPr>
          <w:rFonts w:ascii="Times New Roman" w:hAnsi="Times New Roman" w:cs="Times New Roman"/>
          <w:sz w:val="24"/>
          <w:szCs w:val="24"/>
        </w:rPr>
        <w:t>I</w:t>
      </w:r>
      <w:r w:rsidR="00223C83">
        <w:rPr>
          <w:rFonts w:ascii="Times New Roman" w:hAnsi="Times New Roman" w:cs="Times New Roman"/>
          <w:sz w:val="24"/>
          <w:szCs w:val="24"/>
        </w:rPr>
        <w:t>nnovation:</w:t>
      </w:r>
      <w:r w:rsidR="00223C83" w:rsidRPr="00223C83">
        <w:t xml:space="preserve"> </w:t>
      </w:r>
      <w:r w:rsidR="00223C83" w:rsidRPr="00223C83">
        <w:rPr>
          <w:rFonts w:ascii="Times New Roman" w:hAnsi="Times New Roman" w:cs="Times New Roman"/>
          <w:sz w:val="24"/>
          <w:szCs w:val="24"/>
        </w:rPr>
        <w:t>Corporate</w:t>
      </w:r>
      <w:r w:rsidR="00223C83">
        <w:rPr>
          <w:rFonts w:ascii="Times New Roman" w:hAnsi="Times New Roman" w:cs="Times New Roman"/>
          <w:sz w:val="24"/>
          <w:szCs w:val="24"/>
        </w:rPr>
        <w:t xml:space="preserve"> </w:t>
      </w:r>
      <w:r>
        <w:rPr>
          <w:rFonts w:ascii="Times New Roman" w:hAnsi="Times New Roman" w:cs="Times New Roman"/>
          <w:sz w:val="24"/>
          <w:szCs w:val="24"/>
        </w:rPr>
        <w:t>E</w:t>
      </w:r>
      <w:r w:rsidR="00223C83" w:rsidRPr="00223C83">
        <w:rPr>
          <w:rFonts w:ascii="Times New Roman" w:hAnsi="Times New Roman" w:cs="Times New Roman"/>
          <w:sz w:val="24"/>
          <w:szCs w:val="24"/>
        </w:rPr>
        <w:t>ntrepreneurship</w:t>
      </w:r>
      <w:r>
        <w:rPr>
          <w:rFonts w:ascii="Times New Roman" w:hAnsi="Times New Roman" w:cs="Times New Roman"/>
          <w:sz w:val="24"/>
          <w:szCs w:val="24"/>
        </w:rPr>
        <w:t xml:space="preserve">. </w:t>
      </w:r>
      <w:r w:rsidR="00223C83" w:rsidRPr="00223C83">
        <w:rPr>
          <w:rFonts w:ascii="Times New Roman" w:hAnsi="Times New Roman" w:cs="Times New Roman"/>
          <w:sz w:val="24"/>
          <w:szCs w:val="24"/>
        </w:rPr>
        <w:t xml:space="preserve">  </w:t>
      </w:r>
      <w:r w:rsidR="00C914C1" w:rsidRPr="00223C83">
        <w:rPr>
          <w:rFonts w:ascii="Times New Roman" w:hAnsi="Times New Roman" w:cs="Times New Roman"/>
          <w:sz w:val="24"/>
          <w:szCs w:val="24"/>
        </w:rPr>
        <w:t xml:space="preserve"> </w:t>
      </w:r>
    </w:p>
    <w:p w14:paraId="47EC0EF1" w14:textId="68B2E09D" w:rsidR="00223C83" w:rsidRDefault="006921C6"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BUSML 4240</w:t>
      </w:r>
      <w:r w:rsidR="009B5FA3">
        <w:rPr>
          <w:rFonts w:ascii="Times New Roman" w:hAnsi="Times New Roman" w:cs="Times New Roman"/>
          <w:sz w:val="24"/>
          <w:szCs w:val="24"/>
        </w:rPr>
        <w:t xml:space="preserve"> has a</w:t>
      </w:r>
      <w:r w:rsidR="0066328C">
        <w:rPr>
          <w:rFonts w:ascii="Times New Roman" w:hAnsi="Times New Roman" w:cs="Times New Roman"/>
          <w:sz w:val="24"/>
          <w:szCs w:val="24"/>
        </w:rPr>
        <w:t>n additional</w:t>
      </w:r>
      <w:r w:rsidR="009B5FA3">
        <w:rPr>
          <w:rFonts w:ascii="Times New Roman" w:hAnsi="Times New Roman" w:cs="Times New Roman"/>
          <w:sz w:val="24"/>
          <w:szCs w:val="24"/>
        </w:rPr>
        <w:t xml:space="preserve"> prerequisite that is not included in the proposal—</w:t>
      </w:r>
      <w:r>
        <w:rPr>
          <w:rFonts w:ascii="Times New Roman" w:hAnsi="Times New Roman" w:cs="Times New Roman"/>
          <w:sz w:val="24"/>
          <w:szCs w:val="24"/>
        </w:rPr>
        <w:t>BUSHMR 2292</w:t>
      </w:r>
      <w:r w:rsidR="009B5FA3">
        <w:rPr>
          <w:rFonts w:ascii="Times New Roman" w:hAnsi="Times New Roman" w:cs="Times New Roman"/>
          <w:sz w:val="24"/>
          <w:szCs w:val="24"/>
        </w:rPr>
        <w:t xml:space="preserve">. </w:t>
      </w:r>
    </w:p>
    <w:p w14:paraId="2F79EA63" w14:textId="30640DE4" w:rsidR="006921C6" w:rsidRDefault="000811D0"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There is a course request currently pending at OAA for </w:t>
      </w:r>
      <w:r w:rsidR="006921C6">
        <w:rPr>
          <w:rFonts w:ascii="Times New Roman" w:hAnsi="Times New Roman" w:cs="Times New Roman"/>
          <w:sz w:val="24"/>
          <w:szCs w:val="24"/>
        </w:rPr>
        <w:t>CSFRST 3330</w:t>
      </w:r>
      <w:r w:rsidR="00140902">
        <w:rPr>
          <w:rFonts w:ascii="Times New Roman" w:hAnsi="Times New Roman" w:cs="Times New Roman"/>
          <w:sz w:val="24"/>
          <w:szCs w:val="24"/>
        </w:rPr>
        <w:t xml:space="preserve"> </w:t>
      </w:r>
      <w:r>
        <w:rPr>
          <w:rFonts w:ascii="Times New Roman" w:hAnsi="Times New Roman" w:cs="Times New Roman"/>
          <w:sz w:val="24"/>
          <w:szCs w:val="24"/>
        </w:rPr>
        <w:t xml:space="preserve">to remove </w:t>
      </w:r>
      <w:r w:rsidR="00140902">
        <w:rPr>
          <w:rFonts w:ascii="Times New Roman" w:hAnsi="Times New Roman" w:cs="Times New Roman"/>
          <w:sz w:val="24"/>
          <w:szCs w:val="24"/>
        </w:rPr>
        <w:t xml:space="preserve">all </w:t>
      </w:r>
      <w:r>
        <w:rPr>
          <w:rFonts w:ascii="Times New Roman" w:hAnsi="Times New Roman" w:cs="Times New Roman"/>
          <w:sz w:val="24"/>
          <w:szCs w:val="24"/>
        </w:rPr>
        <w:t xml:space="preserve">of its </w:t>
      </w:r>
      <w:r w:rsidR="00140902">
        <w:rPr>
          <w:rFonts w:ascii="Times New Roman" w:hAnsi="Times New Roman" w:cs="Times New Roman"/>
          <w:sz w:val="24"/>
          <w:szCs w:val="24"/>
        </w:rPr>
        <w:t>prereq</w:t>
      </w:r>
      <w:r>
        <w:rPr>
          <w:rFonts w:ascii="Times New Roman" w:hAnsi="Times New Roman" w:cs="Times New Roman"/>
          <w:sz w:val="24"/>
          <w:szCs w:val="24"/>
        </w:rPr>
        <w:t>uisites. As</w:t>
      </w:r>
      <w:r w:rsidR="00140902">
        <w:rPr>
          <w:rFonts w:ascii="Times New Roman" w:hAnsi="Times New Roman" w:cs="Times New Roman"/>
          <w:sz w:val="24"/>
          <w:szCs w:val="24"/>
        </w:rPr>
        <w:t xml:space="preserve"> </w:t>
      </w:r>
      <w:r>
        <w:rPr>
          <w:rFonts w:ascii="Times New Roman" w:hAnsi="Times New Roman" w:cs="Times New Roman"/>
          <w:sz w:val="24"/>
          <w:szCs w:val="24"/>
        </w:rPr>
        <w:t>they</w:t>
      </w:r>
      <w:r w:rsidR="00140902">
        <w:rPr>
          <w:rFonts w:ascii="Times New Roman" w:hAnsi="Times New Roman" w:cs="Times New Roman"/>
          <w:sz w:val="24"/>
          <w:szCs w:val="24"/>
        </w:rPr>
        <w:t xml:space="preserve"> will likely no longer be </w:t>
      </w:r>
      <w:r w:rsidR="00E63F9F">
        <w:rPr>
          <w:rFonts w:ascii="Times New Roman" w:hAnsi="Times New Roman" w:cs="Times New Roman"/>
          <w:sz w:val="24"/>
          <w:szCs w:val="24"/>
        </w:rPr>
        <w:t>required</w:t>
      </w:r>
      <w:r w:rsidR="00140902">
        <w:rPr>
          <w:rFonts w:ascii="Times New Roman" w:hAnsi="Times New Roman" w:cs="Times New Roman"/>
          <w:sz w:val="24"/>
          <w:szCs w:val="24"/>
        </w:rPr>
        <w:t xml:space="preserve"> by the time this</w:t>
      </w:r>
      <w:r w:rsidR="001B0522">
        <w:rPr>
          <w:rFonts w:ascii="Times New Roman" w:hAnsi="Times New Roman" w:cs="Times New Roman"/>
          <w:sz w:val="24"/>
          <w:szCs w:val="24"/>
        </w:rPr>
        <w:t xml:space="preserve"> proposal</w:t>
      </w:r>
      <w:r w:rsidR="00140902">
        <w:rPr>
          <w:rFonts w:ascii="Times New Roman" w:hAnsi="Times New Roman" w:cs="Times New Roman"/>
          <w:sz w:val="24"/>
          <w:szCs w:val="24"/>
        </w:rPr>
        <w:t xml:space="preserve"> </w:t>
      </w:r>
      <w:r w:rsidR="001B0522">
        <w:rPr>
          <w:rFonts w:ascii="Times New Roman" w:hAnsi="Times New Roman" w:cs="Times New Roman"/>
          <w:sz w:val="24"/>
          <w:szCs w:val="24"/>
        </w:rPr>
        <w:t>is implemented,</w:t>
      </w:r>
      <w:r w:rsidR="00E63F9F">
        <w:rPr>
          <w:rFonts w:ascii="Times New Roman" w:hAnsi="Times New Roman" w:cs="Times New Roman"/>
          <w:sz w:val="24"/>
          <w:szCs w:val="24"/>
        </w:rPr>
        <w:t xml:space="preserve"> the proposing faculty </w:t>
      </w:r>
      <w:r w:rsidR="00140902">
        <w:rPr>
          <w:rFonts w:ascii="Times New Roman" w:hAnsi="Times New Roman" w:cs="Times New Roman"/>
          <w:sz w:val="24"/>
          <w:szCs w:val="24"/>
        </w:rPr>
        <w:t xml:space="preserve">might </w:t>
      </w:r>
      <w:r w:rsidR="00E63F9F">
        <w:rPr>
          <w:rFonts w:ascii="Times New Roman" w:hAnsi="Times New Roman" w:cs="Times New Roman"/>
          <w:sz w:val="24"/>
          <w:szCs w:val="24"/>
        </w:rPr>
        <w:t>consider removing</w:t>
      </w:r>
      <w:r w:rsidR="000655C9">
        <w:rPr>
          <w:rFonts w:ascii="Times New Roman" w:hAnsi="Times New Roman" w:cs="Times New Roman"/>
          <w:sz w:val="24"/>
          <w:szCs w:val="24"/>
        </w:rPr>
        <w:t xml:space="preserve"> them</w:t>
      </w:r>
      <w:r w:rsidR="00E63F9F">
        <w:rPr>
          <w:rFonts w:ascii="Times New Roman" w:hAnsi="Times New Roman" w:cs="Times New Roman"/>
          <w:sz w:val="24"/>
          <w:szCs w:val="24"/>
        </w:rPr>
        <w:t xml:space="preserve">. </w:t>
      </w:r>
      <w:r w:rsidR="00140902">
        <w:rPr>
          <w:rFonts w:ascii="Times New Roman" w:hAnsi="Times New Roman" w:cs="Times New Roman"/>
          <w:sz w:val="24"/>
          <w:szCs w:val="24"/>
        </w:rPr>
        <w:t xml:space="preserve"> </w:t>
      </w:r>
    </w:p>
    <w:p w14:paraId="12D299BC" w14:textId="3A62C373" w:rsidR="00140902" w:rsidRDefault="0066328C"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CSFRST 3585: Since Autumn 2022, only “</w:t>
      </w:r>
      <w:r w:rsidR="00563C6E">
        <w:rPr>
          <w:rFonts w:ascii="Times New Roman" w:hAnsi="Times New Roman" w:cs="Times New Roman"/>
          <w:sz w:val="24"/>
          <w:szCs w:val="24"/>
        </w:rPr>
        <w:t>Math 1116 or equivalent</w:t>
      </w:r>
      <w:r>
        <w:rPr>
          <w:rFonts w:ascii="Times New Roman" w:hAnsi="Times New Roman" w:cs="Times New Roman"/>
          <w:sz w:val="24"/>
          <w:szCs w:val="24"/>
        </w:rPr>
        <w:t>” is the prerequisite. All the others have been removed.</w:t>
      </w:r>
      <w:r w:rsidR="00563C6E">
        <w:rPr>
          <w:rFonts w:ascii="Times New Roman" w:hAnsi="Times New Roman" w:cs="Times New Roman"/>
          <w:sz w:val="24"/>
          <w:szCs w:val="24"/>
        </w:rPr>
        <w:t xml:space="preserve"> .</w:t>
      </w:r>
      <w:r w:rsidR="00E63F9F">
        <w:rPr>
          <w:rFonts w:ascii="Times New Roman" w:hAnsi="Times New Roman" w:cs="Times New Roman"/>
          <w:sz w:val="24"/>
          <w:szCs w:val="24"/>
        </w:rPr>
        <w:t xml:space="preserve"> </w:t>
      </w:r>
    </w:p>
    <w:p w14:paraId="57BA6CAB" w14:textId="03A295AB" w:rsidR="00F542E6" w:rsidRDefault="00F9702C"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CSFRST/HMGT should be listed as CSFRST/</w:t>
      </w:r>
      <w:r w:rsidRPr="00F9702C">
        <w:rPr>
          <w:rFonts w:ascii="Times New Roman" w:hAnsi="Times New Roman" w:cs="Times New Roman"/>
          <w:sz w:val="24"/>
          <w:szCs w:val="24"/>
          <w:u w:val="single"/>
        </w:rPr>
        <w:t>CS</w:t>
      </w:r>
      <w:r>
        <w:rPr>
          <w:rFonts w:ascii="Times New Roman" w:hAnsi="Times New Roman" w:cs="Times New Roman"/>
          <w:sz w:val="24"/>
          <w:szCs w:val="24"/>
        </w:rPr>
        <w:t xml:space="preserve">HMGT. </w:t>
      </w:r>
      <w:r w:rsidR="00B75719">
        <w:rPr>
          <w:rFonts w:ascii="Times New Roman" w:hAnsi="Times New Roman" w:cs="Times New Roman"/>
          <w:sz w:val="24"/>
          <w:szCs w:val="24"/>
        </w:rPr>
        <w:t xml:space="preserve"> </w:t>
      </w:r>
    </w:p>
    <w:p w14:paraId="464F104E" w14:textId="7F4DBC21" w:rsidR="00B75719" w:rsidRDefault="00B75719"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ENR 5500</w:t>
      </w:r>
      <w:r w:rsidR="00A47A96">
        <w:rPr>
          <w:rFonts w:ascii="Times New Roman" w:hAnsi="Times New Roman" w:cs="Times New Roman"/>
          <w:sz w:val="24"/>
          <w:szCs w:val="24"/>
        </w:rPr>
        <w:t xml:space="preserve"> </w:t>
      </w:r>
      <w:r w:rsidR="000655C9">
        <w:rPr>
          <w:rFonts w:ascii="Times New Roman" w:hAnsi="Times New Roman" w:cs="Times New Roman"/>
          <w:sz w:val="24"/>
          <w:szCs w:val="24"/>
        </w:rPr>
        <w:t>should be</w:t>
      </w:r>
      <w:r w:rsidR="00927B62">
        <w:rPr>
          <w:rFonts w:ascii="Times New Roman" w:hAnsi="Times New Roman" w:cs="Times New Roman"/>
          <w:sz w:val="24"/>
          <w:szCs w:val="24"/>
        </w:rPr>
        <w:t xml:space="preserve"> listed as R</w:t>
      </w:r>
      <w:r>
        <w:rPr>
          <w:rFonts w:ascii="Times New Roman" w:hAnsi="Times New Roman" w:cs="Times New Roman"/>
          <w:sz w:val="24"/>
          <w:szCs w:val="24"/>
        </w:rPr>
        <w:t xml:space="preserve">ural </w:t>
      </w:r>
      <w:r w:rsidR="00927B62">
        <w:rPr>
          <w:rFonts w:ascii="Times New Roman" w:hAnsi="Times New Roman" w:cs="Times New Roman"/>
          <w:sz w:val="24"/>
          <w:szCs w:val="24"/>
        </w:rPr>
        <w:t>S</w:t>
      </w:r>
      <w:r w:rsidR="00F60F4F">
        <w:rPr>
          <w:rFonts w:ascii="Times New Roman" w:hAnsi="Times New Roman" w:cs="Times New Roman"/>
          <w:sz w:val="24"/>
          <w:szCs w:val="24"/>
        </w:rPr>
        <w:t>ociology</w:t>
      </w:r>
      <w:r w:rsidR="00927B62">
        <w:rPr>
          <w:rFonts w:ascii="Times New Roman" w:hAnsi="Times New Roman" w:cs="Times New Roman"/>
          <w:sz w:val="24"/>
          <w:szCs w:val="24"/>
        </w:rPr>
        <w:t xml:space="preserve"> </w:t>
      </w:r>
      <w:r w:rsidR="00AA6445">
        <w:rPr>
          <w:rFonts w:ascii="Times New Roman" w:hAnsi="Times New Roman" w:cs="Times New Roman"/>
          <w:sz w:val="24"/>
          <w:szCs w:val="24"/>
        </w:rPr>
        <w:t>(</w:t>
      </w:r>
      <w:r w:rsidR="00AA6445" w:rsidRPr="00AA6445">
        <w:rPr>
          <w:rFonts w:ascii="Times New Roman" w:hAnsi="Times New Roman" w:cs="Times New Roman"/>
          <w:sz w:val="24"/>
          <w:szCs w:val="24"/>
        </w:rPr>
        <w:t>RURLSOC</w:t>
      </w:r>
      <w:r w:rsidR="00AA6445">
        <w:rPr>
          <w:rFonts w:ascii="Times New Roman" w:hAnsi="Times New Roman" w:cs="Times New Roman"/>
          <w:sz w:val="24"/>
          <w:szCs w:val="24"/>
        </w:rPr>
        <w:t>)</w:t>
      </w:r>
      <w:r w:rsidR="00A03020">
        <w:rPr>
          <w:rFonts w:ascii="Times New Roman" w:hAnsi="Times New Roman" w:cs="Times New Roman"/>
          <w:sz w:val="24"/>
          <w:szCs w:val="24"/>
        </w:rPr>
        <w:t xml:space="preserve"> </w:t>
      </w:r>
      <w:r w:rsidR="000655C9">
        <w:rPr>
          <w:rFonts w:ascii="Times New Roman" w:hAnsi="Times New Roman" w:cs="Times New Roman"/>
          <w:sz w:val="24"/>
          <w:szCs w:val="24"/>
        </w:rPr>
        <w:t>5500</w:t>
      </w:r>
      <w:r w:rsidR="00AA6445">
        <w:rPr>
          <w:rFonts w:ascii="Times New Roman" w:hAnsi="Times New Roman" w:cs="Times New Roman"/>
          <w:sz w:val="24"/>
          <w:szCs w:val="24"/>
        </w:rPr>
        <w:t xml:space="preserve">. </w:t>
      </w:r>
    </w:p>
    <w:p w14:paraId="2EF454FD" w14:textId="06D456AF" w:rsidR="00B75719" w:rsidRDefault="00FB42B6"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ESHESA </w:t>
      </w:r>
      <w:r w:rsidR="00A03020">
        <w:rPr>
          <w:rFonts w:ascii="Times New Roman" w:hAnsi="Times New Roman" w:cs="Times New Roman"/>
          <w:sz w:val="24"/>
          <w:szCs w:val="24"/>
        </w:rPr>
        <w:t xml:space="preserve">3221 </w:t>
      </w:r>
      <w:r>
        <w:rPr>
          <w:rFonts w:ascii="Times New Roman" w:hAnsi="Times New Roman" w:cs="Times New Roman"/>
          <w:sz w:val="24"/>
          <w:szCs w:val="24"/>
        </w:rPr>
        <w:t xml:space="preserve">is </w:t>
      </w:r>
      <w:r w:rsidR="00F60F4F">
        <w:rPr>
          <w:rFonts w:ascii="Times New Roman" w:hAnsi="Times New Roman" w:cs="Times New Roman"/>
          <w:sz w:val="24"/>
          <w:szCs w:val="24"/>
        </w:rPr>
        <w:t>cross listed</w:t>
      </w:r>
      <w:r>
        <w:rPr>
          <w:rFonts w:ascii="Times New Roman" w:hAnsi="Times New Roman" w:cs="Times New Roman"/>
          <w:sz w:val="24"/>
          <w:szCs w:val="24"/>
        </w:rPr>
        <w:t xml:space="preserve"> with </w:t>
      </w:r>
      <w:r w:rsidR="005C6185">
        <w:rPr>
          <w:rFonts w:ascii="Times New Roman" w:hAnsi="Times New Roman" w:cs="Times New Roman"/>
          <w:sz w:val="24"/>
          <w:szCs w:val="24"/>
        </w:rPr>
        <w:t>B</w:t>
      </w:r>
      <w:r>
        <w:rPr>
          <w:rFonts w:ascii="Times New Roman" w:hAnsi="Times New Roman" w:cs="Times New Roman"/>
          <w:sz w:val="24"/>
          <w:szCs w:val="24"/>
        </w:rPr>
        <w:t xml:space="preserve">usiness </w:t>
      </w:r>
      <w:r w:rsidR="0066328C">
        <w:rPr>
          <w:rFonts w:ascii="Times New Roman" w:hAnsi="Times New Roman" w:cs="Times New Roman"/>
          <w:sz w:val="24"/>
          <w:szCs w:val="24"/>
        </w:rPr>
        <w:t xml:space="preserve">Administration </w:t>
      </w:r>
      <w:r w:rsidR="005C6185">
        <w:rPr>
          <w:rFonts w:ascii="Times New Roman" w:hAnsi="Times New Roman" w:cs="Times New Roman"/>
          <w:sz w:val="24"/>
          <w:szCs w:val="24"/>
        </w:rPr>
        <w:t>M</w:t>
      </w:r>
      <w:r>
        <w:rPr>
          <w:rFonts w:ascii="Times New Roman" w:hAnsi="Times New Roman" w:cs="Times New Roman"/>
          <w:sz w:val="24"/>
          <w:szCs w:val="24"/>
        </w:rPr>
        <w:t xml:space="preserve">anagement </w:t>
      </w:r>
      <w:r w:rsidR="0066328C">
        <w:rPr>
          <w:rFonts w:ascii="Times New Roman" w:hAnsi="Times New Roman" w:cs="Times New Roman"/>
          <w:sz w:val="24"/>
          <w:szCs w:val="24"/>
        </w:rPr>
        <w:t xml:space="preserve">&amp; Human Resources </w:t>
      </w:r>
      <w:r w:rsidR="005C6185">
        <w:rPr>
          <w:rFonts w:ascii="Times New Roman" w:hAnsi="Times New Roman" w:cs="Times New Roman"/>
          <w:sz w:val="24"/>
          <w:szCs w:val="24"/>
        </w:rPr>
        <w:t>and should be listed</w:t>
      </w:r>
      <w:r w:rsidR="00D5324F">
        <w:rPr>
          <w:rFonts w:ascii="Times New Roman" w:hAnsi="Times New Roman" w:cs="Times New Roman"/>
          <w:sz w:val="24"/>
          <w:szCs w:val="24"/>
        </w:rPr>
        <w:t xml:space="preserve"> </w:t>
      </w:r>
      <w:r w:rsidR="005C6185">
        <w:rPr>
          <w:rFonts w:ascii="Times New Roman" w:hAnsi="Times New Roman" w:cs="Times New Roman"/>
          <w:sz w:val="24"/>
          <w:szCs w:val="24"/>
        </w:rPr>
        <w:t xml:space="preserve">as ESHESA/BUSHMR. </w:t>
      </w:r>
    </w:p>
    <w:p w14:paraId="36CA7D62" w14:textId="7942EEDC" w:rsidR="00FB42B6" w:rsidRPr="005245DD" w:rsidRDefault="008C637C"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Instead of listing “Several things” as t</w:t>
      </w:r>
      <w:r w:rsidR="005245DD">
        <w:rPr>
          <w:rFonts w:ascii="Times New Roman" w:hAnsi="Times New Roman" w:cs="Times New Roman"/>
          <w:sz w:val="24"/>
          <w:szCs w:val="24"/>
        </w:rPr>
        <w:t xml:space="preserve">he </w:t>
      </w:r>
      <w:r w:rsidR="005245DD" w:rsidRPr="008C637C">
        <w:rPr>
          <w:rFonts w:ascii="Times New Roman" w:hAnsi="Times New Roman" w:cs="Times New Roman"/>
          <w:sz w:val="24"/>
          <w:szCs w:val="24"/>
        </w:rPr>
        <w:t>prerequisite</w:t>
      </w:r>
      <w:r>
        <w:rPr>
          <w:rFonts w:ascii="Times New Roman" w:hAnsi="Times New Roman" w:cs="Times New Roman"/>
          <w:sz w:val="24"/>
          <w:szCs w:val="24"/>
        </w:rPr>
        <w:t>s</w:t>
      </w:r>
      <w:r w:rsidR="005245DD">
        <w:rPr>
          <w:rFonts w:ascii="Times New Roman" w:hAnsi="Times New Roman" w:cs="Times New Roman"/>
          <w:sz w:val="24"/>
          <w:szCs w:val="24"/>
        </w:rPr>
        <w:t xml:space="preserve"> for FDSCTE</w:t>
      </w:r>
      <w:r w:rsidR="00AC1687">
        <w:rPr>
          <w:rFonts w:ascii="Times New Roman" w:hAnsi="Times New Roman" w:cs="Times New Roman"/>
          <w:sz w:val="24"/>
          <w:szCs w:val="24"/>
        </w:rPr>
        <w:t xml:space="preserve"> 5730</w:t>
      </w:r>
      <w:r>
        <w:rPr>
          <w:rFonts w:ascii="Times New Roman" w:hAnsi="Times New Roman" w:cs="Times New Roman"/>
          <w:sz w:val="24"/>
          <w:szCs w:val="24"/>
        </w:rPr>
        <w:t xml:space="preserve">, the table </w:t>
      </w:r>
      <w:r w:rsidR="005245DD">
        <w:rPr>
          <w:rFonts w:ascii="Times New Roman" w:hAnsi="Times New Roman" w:cs="Times New Roman"/>
          <w:sz w:val="24"/>
          <w:szCs w:val="24"/>
        </w:rPr>
        <w:t xml:space="preserve">should instead </w:t>
      </w:r>
      <w:r w:rsidR="00B25A25">
        <w:rPr>
          <w:rFonts w:ascii="Times New Roman" w:hAnsi="Times New Roman" w:cs="Times New Roman"/>
          <w:sz w:val="24"/>
          <w:szCs w:val="24"/>
        </w:rPr>
        <w:t>include the full list</w:t>
      </w:r>
      <w:r w:rsidR="0059340C">
        <w:rPr>
          <w:rFonts w:ascii="Times New Roman" w:hAnsi="Times New Roman" w:cs="Times New Roman"/>
          <w:sz w:val="24"/>
          <w:szCs w:val="24"/>
        </w:rPr>
        <w:t>—</w:t>
      </w:r>
      <w:r w:rsidR="008C3DAF" w:rsidRPr="008C3DAF">
        <w:t xml:space="preserve"> </w:t>
      </w:r>
      <w:r w:rsidR="00086B33">
        <w:rPr>
          <w:rFonts w:ascii="Times New Roman" w:hAnsi="Times New Roman" w:cs="Times New Roman"/>
          <w:sz w:val="24"/>
          <w:szCs w:val="24"/>
        </w:rPr>
        <w:t>FDSCTE 5</w:t>
      </w:r>
      <w:r w:rsidR="008C3DAF" w:rsidRPr="008C3DAF">
        <w:rPr>
          <w:rFonts w:ascii="Times New Roman" w:hAnsi="Times New Roman" w:cs="Times New Roman"/>
          <w:sz w:val="24"/>
          <w:szCs w:val="24"/>
        </w:rPr>
        <w:t xml:space="preserve">600 or 5710, and 5536 or 4536, and 5400, 5410, 5420, 5430, 5450, or </w:t>
      </w:r>
      <w:proofErr w:type="spellStart"/>
      <w:r w:rsidR="008C3DAF" w:rsidRPr="008C3DAF">
        <w:rPr>
          <w:rFonts w:ascii="Times New Roman" w:hAnsi="Times New Roman" w:cs="Times New Roman"/>
          <w:sz w:val="24"/>
          <w:szCs w:val="24"/>
        </w:rPr>
        <w:t>MeatSci</w:t>
      </w:r>
      <w:proofErr w:type="spellEnd"/>
      <w:r w:rsidR="008C3DAF" w:rsidRPr="008C3DAF">
        <w:rPr>
          <w:rFonts w:ascii="Times New Roman" w:hAnsi="Times New Roman" w:cs="Times New Roman"/>
          <w:sz w:val="24"/>
          <w:szCs w:val="24"/>
        </w:rPr>
        <w:t xml:space="preserve"> 4510, and Sr </w:t>
      </w:r>
      <w:proofErr w:type="gramStart"/>
      <w:r w:rsidR="008C3DAF" w:rsidRPr="008C3DAF">
        <w:rPr>
          <w:rFonts w:ascii="Times New Roman" w:hAnsi="Times New Roman" w:cs="Times New Roman"/>
          <w:sz w:val="24"/>
          <w:szCs w:val="24"/>
        </w:rPr>
        <w:t>standing;</w:t>
      </w:r>
      <w:proofErr w:type="gramEnd"/>
      <w:r w:rsidR="008C3DAF" w:rsidRPr="008C3DAF">
        <w:rPr>
          <w:rFonts w:ascii="Times New Roman" w:hAnsi="Times New Roman" w:cs="Times New Roman"/>
          <w:sz w:val="24"/>
          <w:szCs w:val="24"/>
        </w:rPr>
        <w:t xml:space="preserve"> or Grad standing.</w:t>
      </w:r>
    </w:p>
    <w:p w14:paraId="51D5893E" w14:textId="78F9A5E0" w:rsidR="00D708B4" w:rsidRDefault="009307EF"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 prerequisites for the listed History courses should</w:t>
      </w:r>
      <w:r w:rsidR="0070060A">
        <w:rPr>
          <w:rFonts w:ascii="Times New Roman" w:hAnsi="Times New Roman" w:cs="Times New Roman"/>
          <w:sz w:val="24"/>
          <w:szCs w:val="24"/>
        </w:rPr>
        <w:t xml:space="preserve"> </w:t>
      </w:r>
      <w:r>
        <w:rPr>
          <w:rFonts w:ascii="Times New Roman" w:hAnsi="Times New Roman" w:cs="Times New Roman"/>
          <w:sz w:val="24"/>
          <w:szCs w:val="24"/>
        </w:rPr>
        <w:t>be</w:t>
      </w:r>
      <w:r w:rsidR="0070060A">
        <w:rPr>
          <w:rFonts w:ascii="Times New Roman" w:hAnsi="Times New Roman" w:cs="Times New Roman"/>
          <w:sz w:val="24"/>
          <w:szCs w:val="24"/>
        </w:rPr>
        <w:t xml:space="preserve"> English 1110 or</w:t>
      </w:r>
      <w:r w:rsidR="00EA7891">
        <w:rPr>
          <w:rFonts w:ascii="Times New Roman" w:hAnsi="Times New Roman" w:cs="Times New Roman"/>
          <w:sz w:val="24"/>
          <w:szCs w:val="24"/>
        </w:rPr>
        <w:t xml:space="preserve"> </w:t>
      </w:r>
      <w:r w:rsidR="00EA7891" w:rsidRPr="00EA7891">
        <w:rPr>
          <w:rFonts w:ascii="Times New Roman" w:hAnsi="Times New Roman" w:cs="Times New Roman"/>
          <w:sz w:val="24"/>
          <w:szCs w:val="24"/>
        </w:rPr>
        <w:t xml:space="preserve">GE </w:t>
      </w:r>
      <w:r w:rsidR="00311A02">
        <w:rPr>
          <w:rFonts w:ascii="Times New Roman" w:hAnsi="Times New Roman" w:cs="Times New Roman"/>
          <w:sz w:val="24"/>
          <w:szCs w:val="24"/>
        </w:rPr>
        <w:t>F</w:t>
      </w:r>
      <w:r w:rsidR="00EA7891" w:rsidRPr="00EA7891">
        <w:rPr>
          <w:rFonts w:ascii="Times New Roman" w:hAnsi="Times New Roman" w:cs="Times New Roman"/>
          <w:sz w:val="24"/>
          <w:szCs w:val="24"/>
        </w:rPr>
        <w:t xml:space="preserve">oundation </w:t>
      </w:r>
      <w:r w:rsidR="00311A02">
        <w:rPr>
          <w:rFonts w:ascii="Times New Roman" w:hAnsi="Times New Roman" w:cs="Times New Roman"/>
          <w:sz w:val="24"/>
          <w:szCs w:val="24"/>
        </w:rPr>
        <w:t>W</w:t>
      </w:r>
      <w:r w:rsidR="00EA7891" w:rsidRPr="00EA7891">
        <w:rPr>
          <w:rFonts w:ascii="Times New Roman" w:hAnsi="Times New Roman" w:cs="Times New Roman"/>
          <w:sz w:val="24"/>
          <w:szCs w:val="24"/>
        </w:rPr>
        <w:t xml:space="preserve">riting and </w:t>
      </w:r>
      <w:r w:rsidR="00311A02">
        <w:rPr>
          <w:rFonts w:ascii="Times New Roman" w:hAnsi="Times New Roman" w:cs="Times New Roman"/>
          <w:sz w:val="24"/>
          <w:szCs w:val="24"/>
        </w:rPr>
        <w:t>I</w:t>
      </w:r>
      <w:r w:rsidR="00EA7891" w:rsidRPr="00EA7891">
        <w:rPr>
          <w:rFonts w:ascii="Times New Roman" w:hAnsi="Times New Roman" w:cs="Times New Roman"/>
          <w:sz w:val="24"/>
          <w:szCs w:val="24"/>
        </w:rPr>
        <w:t xml:space="preserve">nfo </w:t>
      </w:r>
      <w:r w:rsidR="00311A02">
        <w:rPr>
          <w:rFonts w:ascii="Times New Roman" w:hAnsi="Times New Roman" w:cs="Times New Roman"/>
          <w:sz w:val="24"/>
          <w:szCs w:val="24"/>
        </w:rPr>
        <w:t>L</w:t>
      </w:r>
      <w:r w:rsidR="00EA7891" w:rsidRPr="00EA7891">
        <w:rPr>
          <w:rFonts w:ascii="Times New Roman" w:hAnsi="Times New Roman" w:cs="Times New Roman"/>
          <w:sz w:val="24"/>
          <w:szCs w:val="24"/>
        </w:rPr>
        <w:t>iteracy course</w:t>
      </w:r>
      <w:r w:rsidR="00EA7891">
        <w:rPr>
          <w:rFonts w:ascii="Times New Roman" w:hAnsi="Times New Roman" w:cs="Times New Roman"/>
          <w:sz w:val="24"/>
          <w:szCs w:val="24"/>
        </w:rPr>
        <w:t xml:space="preserve">. </w:t>
      </w:r>
      <w:r w:rsidR="00A26A67">
        <w:rPr>
          <w:rFonts w:ascii="Times New Roman" w:hAnsi="Times New Roman" w:cs="Times New Roman"/>
          <w:sz w:val="24"/>
          <w:szCs w:val="24"/>
        </w:rPr>
        <w:t>Please note that</w:t>
      </w:r>
      <w:r>
        <w:rPr>
          <w:rFonts w:ascii="Times New Roman" w:hAnsi="Times New Roman" w:cs="Times New Roman"/>
          <w:sz w:val="24"/>
          <w:szCs w:val="24"/>
        </w:rPr>
        <w:t xml:space="preserve"> the Department of History is currently in the process of removing the </w:t>
      </w:r>
      <w:r>
        <w:rPr>
          <w:rFonts w:ascii="Times New Roman" w:hAnsi="Times New Roman" w:cs="Times New Roman"/>
          <w:sz w:val="24"/>
          <w:szCs w:val="24"/>
        </w:rPr>
        <w:lastRenderedPageBreak/>
        <w:t xml:space="preserve">English/writing prerequisites from its courses so eventually these prerequisites will no longer apply. </w:t>
      </w:r>
      <w:r w:rsidR="0070060A">
        <w:rPr>
          <w:rFonts w:ascii="Times New Roman" w:hAnsi="Times New Roman" w:cs="Times New Roman"/>
          <w:sz w:val="24"/>
          <w:szCs w:val="24"/>
        </w:rPr>
        <w:t xml:space="preserve"> </w:t>
      </w:r>
    </w:p>
    <w:p w14:paraId="0312B06E" w14:textId="5E7B997F" w:rsidR="00AA298A" w:rsidRDefault="00EF7E02" w:rsidP="00AA298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full title </w:t>
      </w:r>
      <w:r w:rsidR="000F4666">
        <w:rPr>
          <w:rFonts w:ascii="Times New Roman" w:hAnsi="Times New Roman" w:cs="Times New Roman"/>
          <w:sz w:val="24"/>
          <w:szCs w:val="24"/>
        </w:rPr>
        <w:t>of</w:t>
      </w:r>
      <w:r>
        <w:rPr>
          <w:rFonts w:ascii="Times New Roman" w:hAnsi="Times New Roman" w:cs="Times New Roman"/>
          <w:sz w:val="24"/>
          <w:szCs w:val="24"/>
        </w:rPr>
        <w:t xml:space="preserve"> </w:t>
      </w:r>
      <w:r w:rsidR="0070060A">
        <w:rPr>
          <w:rFonts w:ascii="Times New Roman" w:hAnsi="Times New Roman" w:cs="Times New Roman"/>
          <w:sz w:val="24"/>
          <w:szCs w:val="24"/>
        </w:rPr>
        <w:t>History 3706</w:t>
      </w:r>
      <w:r w:rsidR="007552A2">
        <w:rPr>
          <w:rFonts w:ascii="Times New Roman" w:hAnsi="Times New Roman" w:cs="Times New Roman"/>
          <w:sz w:val="24"/>
          <w:szCs w:val="24"/>
        </w:rPr>
        <w:t xml:space="preserve"> </w:t>
      </w:r>
      <w:r w:rsidR="00B01AFD">
        <w:rPr>
          <w:rFonts w:ascii="Times New Roman" w:hAnsi="Times New Roman" w:cs="Times New Roman"/>
          <w:sz w:val="24"/>
          <w:szCs w:val="24"/>
        </w:rPr>
        <w:t xml:space="preserve">is </w:t>
      </w:r>
      <w:r w:rsidR="00B01AFD" w:rsidRPr="00AA298A">
        <w:rPr>
          <w:rFonts w:ascii="Times New Roman" w:hAnsi="Times New Roman" w:cs="Times New Roman"/>
          <w:sz w:val="24"/>
          <w:szCs w:val="24"/>
        </w:rPr>
        <w:t>Coca-Cola Globalization</w:t>
      </w:r>
      <w:r w:rsidR="00B01AFD" w:rsidRPr="00B01AFD">
        <w:rPr>
          <w:rFonts w:ascii="Times New Roman" w:hAnsi="Times New Roman" w:cs="Times New Roman"/>
          <w:sz w:val="24"/>
          <w:szCs w:val="24"/>
        </w:rPr>
        <w:t>: The History of American Business and Global Environmental Change 1800-Today</w:t>
      </w:r>
      <w:r w:rsidR="00B01AFD">
        <w:rPr>
          <w:rFonts w:ascii="Times New Roman" w:hAnsi="Times New Roman" w:cs="Times New Roman"/>
          <w:sz w:val="24"/>
          <w:szCs w:val="24"/>
        </w:rPr>
        <w:t xml:space="preserve">. </w:t>
      </w:r>
    </w:p>
    <w:p w14:paraId="6FAF769D" w14:textId="4C9EFD5A" w:rsidR="00D82985" w:rsidRPr="00AA298A" w:rsidRDefault="00AA298A" w:rsidP="00AA298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prerequisites for </w:t>
      </w:r>
      <w:r w:rsidR="00D82985" w:rsidRPr="00AA298A">
        <w:rPr>
          <w:rFonts w:ascii="Times New Roman" w:hAnsi="Times New Roman" w:cs="Times New Roman"/>
          <w:sz w:val="24"/>
          <w:szCs w:val="24"/>
        </w:rPr>
        <w:t xml:space="preserve">Mechanical </w:t>
      </w:r>
      <w:r>
        <w:rPr>
          <w:rFonts w:ascii="Times New Roman" w:hAnsi="Times New Roman" w:cs="Times New Roman"/>
          <w:sz w:val="24"/>
          <w:szCs w:val="24"/>
        </w:rPr>
        <w:t>E</w:t>
      </w:r>
      <w:r w:rsidR="00D82985" w:rsidRPr="00AA298A">
        <w:rPr>
          <w:rFonts w:ascii="Times New Roman" w:hAnsi="Times New Roman" w:cs="Times New Roman"/>
          <w:sz w:val="24"/>
          <w:szCs w:val="24"/>
        </w:rPr>
        <w:t xml:space="preserve">ngineering 5682.02 </w:t>
      </w:r>
      <w:r>
        <w:rPr>
          <w:rFonts w:ascii="Times New Roman" w:hAnsi="Times New Roman" w:cs="Times New Roman"/>
          <w:sz w:val="24"/>
          <w:szCs w:val="24"/>
        </w:rPr>
        <w:t xml:space="preserve">should also include enrollment in the Entrepreneurship minor. </w:t>
      </w:r>
      <w:r w:rsidR="00293329" w:rsidRPr="00AA298A">
        <w:rPr>
          <w:rFonts w:ascii="Times New Roman" w:hAnsi="Times New Roman" w:cs="Times New Roman"/>
          <w:sz w:val="24"/>
          <w:szCs w:val="24"/>
        </w:rPr>
        <w:t xml:space="preserve"> </w:t>
      </w:r>
    </w:p>
    <w:p w14:paraId="1F78779C" w14:textId="47377C55" w:rsidR="00293329" w:rsidRDefault="006E5CBE"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full title </w:t>
      </w:r>
      <w:r w:rsidR="00D14E2C">
        <w:rPr>
          <w:rFonts w:ascii="Times New Roman" w:hAnsi="Times New Roman" w:cs="Times New Roman"/>
          <w:sz w:val="24"/>
          <w:szCs w:val="24"/>
        </w:rPr>
        <w:t>of</w:t>
      </w:r>
      <w:r>
        <w:rPr>
          <w:rFonts w:ascii="Times New Roman" w:hAnsi="Times New Roman" w:cs="Times New Roman"/>
          <w:sz w:val="24"/>
          <w:szCs w:val="24"/>
        </w:rPr>
        <w:t xml:space="preserve"> </w:t>
      </w:r>
      <w:r w:rsidR="00293329">
        <w:rPr>
          <w:rFonts w:ascii="Times New Roman" w:hAnsi="Times New Roman" w:cs="Times New Roman"/>
          <w:sz w:val="24"/>
          <w:szCs w:val="24"/>
        </w:rPr>
        <w:t xml:space="preserve">Public affairs 5595 </w:t>
      </w:r>
      <w:r>
        <w:rPr>
          <w:rFonts w:ascii="Times New Roman" w:hAnsi="Times New Roman" w:cs="Times New Roman"/>
          <w:sz w:val="24"/>
          <w:szCs w:val="24"/>
        </w:rPr>
        <w:t xml:space="preserve">is Non-Profit Social Enterprise. </w:t>
      </w:r>
    </w:p>
    <w:p w14:paraId="172A3AE2" w14:textId="75C401AE" w:rsidR="00293329" w:rsidRDefault="005B71CB"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correct title </w:t>
      </w:r>
      <w:r w:rsidR="00DF765C">
        <w:rPr>
          <w:rFonts w:ascii="Times New Roman" w:hAnsi="Times New Roman" w:cs="Times New Roman"/>
          <w:sz w:val="24"/>
          <w:szCs w:val="24"/>
        </w:rPr>
        <w:t xml:space="preserve">of </w:t>
      </w:r>
      <w:r w:rsidR="00293329">
        <w:rPr>
          <w:rFonts w:ascii="Times New Roman" w:hAnsi="Times New Roman" w:cs="Times New Roman"/>
          <w:sz w:val="24"/>
          <w:szCs w:val="24"/>
        </w:rPr>
        <w:t xml:space="preserve">Social </w:t>
      </w:r>
      <w:r w:rsidR="007B0A11">
        <w:rPr>
          <w:rFonts w:ascii="Times New Roman" w:hAnsi="Times New Roman" w:cs="Times New Roman"/>
          <w:sz w:val="24"/>
          <w:szCs w:val="24"/>
        </w:rPr>
        <w:t>W</w:t>
      </w:r>
      <w:r w:rsidR="00293329">
        <w:rPr>
          <w:rFonts w:ascii="Times New Roman" w:hAnsi="Times New Roman" w:cs="Times New Roman"/>
          <w:sz w:val="24"/>
          <w:szCs w:val="24"/>
        </w:rPr>
        <w:t xml:space="preserve">ork 2110 </w:t>
      </w:r>
      <w:r w:rsidR="00DF765C">
        <w:rPr>
          <w:rFonts w:ascii="Times New Roman" w:hAnsi="Times New Roman" w:cs="Times New Roman"/>
          <w:sz w:val="24"/>
          <w:szCs w:val="24"/>
        </w:rPr>
        <w:t xml:space="preserve">is </w:t>
      </w:r>
      <w:r w:rsidR="00DF765C" w:rsidRPr="00DF765C">
        <w:rPr>
          <w:rFonts w:ascii="Times New Roman" w:hAnsi="Times New Roman" w:cs="Times New Roman"/>
          <w:sz w:val="24"/>
          <w:szCs w:val="24"/>
        </w:rPr>
        <w:t>Sport and Positive Youth Development</w:t>
      </w:r>
      <w:r w:rsidR="00DF765C">
        <w:rPr>
          <w:rFonts w:ascii="Times New Roman" w:hAnsi="Times New Roman" w:cs="Times New Roman"/>
          <w:sz w:val="24"/>
          <w:szCs w:val="24"/>
        </w:rPr>
        <w:t xml:space="preserve">. </w:t>
      </w:r>
    </w:p>
    <w:p w14:paraId="7B018C73" w14:textId="54E4B657" w:rsidR="007D7D5B" w:rsidRDefault="007D7D5B"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Social </w:t>
      </w:r>
      <w:r w:rsidR="00833C1A">
        <w:rPr>
          <w:rFonts w:ascii="Times New Roman" w:hAnsi="Times New Roman" w:cs="Times New Roman"/>
          <w:sz w:val="24"/>
          <w:szCs w:val="24"/>
        </w:rPr>
        <w:t>W</w:t>
      </w:r>
      <w:r>
        <w:rPr>
          <w:rFonts w:ascii="Times New Roman" w:hAnsi="Times New Roman" w:cs="Times New Roman"/>
          <w:sz w:val="24"/>
          <w:szCs w:val="24"/>
        </w:rPr>
        <w:t xml:space="preserve">ork 3700 </w:t>
      </w:r>
      <w:r w:rsidR="009A3410">
        <w:rPr>
          <w:rFonts w:ascii="Times New Roman" w:hAnsi="Times New Roman" w:cs="Times New Roman"/>
          <w:sz w:val="24"/>
          <w:szCs w:val="24"/>
        </w:rPr>
        <w:t>no longer has any prerequisites</w:t>
      </w:r>
      <w:r w:rsidR="00176FFC">
        <w:rPr>
          <w:rFonts w:ascii="Times New Roman" w:hAnsi="Times New Roman" w:cs="Times New Roman"/>
          <w:sz w:val="24"/>
          <w:szCs w:val="24"/>
        </w:rPr>
        <w:t xml:space="preserve"> </w:t>
      </w:r>
      <w:r w:rsidR="00176FFC" w:rsidRPr="00250AB5">
        <w:rPr>
          <w:rFonts w:ascii="Times New Roman" w:hAnsi="Times New Roman" w:cs="Times New Roman"/>
          <w:i/>
          <w:iCs/>
          <w:sz w:val="24"/>
          <w:szCs w:val="24"/>
        </w:rPr>
        <w:t>and</w:t>
      </w:r>
      <w:r w:rsidR="00176FFC">
        <w:rPr>
          <w:rFonts w:ascii="Times New Roman" w:hAnsi="Times New Roman" w:cs="Times New Roman"/>
          <w:sz w:val="24"/>
          <w:szCs w:val="24"/>
        </w:rPr>
        <w:t xml:space="preserve"> offers a</w:t>
      </w:r>
      <w:r w:rsidR="00BA7E2A">
        <w:rPr>
          <w:rFonts w:ascii="Times New Roman" w:hAnsi="Times New Roman" w:cs="Times New Roman"/>
          <w:sz w:val="24"/>
          <w:szCs w:val="24"/>
        </w:rPr>
        <w:t xml:space="preserve">n online version of the course, which should be </w:t>
      </w:r>
      <w:r w:rsidR="00B44844">
        <w:rPr>
          <w:rFonts w:ascii="Times New Roman" w:hAnsi="Times New Roman" w:cs="Times New Roman"/>
          <w:sz w:val="24"/>
          <w:szCs w:val="24"/>
        </w:rPr>
        <w:t>reflected</w:t>
      </w:r>
      <w:r w:rsidR="00BA7E2A">
        <w:rPr>
          <w:rFonts w:ascii="Times New Roman" w:hAnsi="Times New Roman" w:cs="Times New Roman"/>
          <w:sz w:val="24"/>
          <w:szCs w:val="24"/>
        </w:rPr>
        <w:t xml:space="preserve"> in the table. </w:t>
      </w:r>
    </w:p>
    <w:p w14:paraId="1441546E" w14:textId="10683B48" w:rsidR="00B4316F" w:rsidRDefault="00833C1A"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full title for </w:t>
      </w:r>
      <w:r w:rsidR="00B4316F">
        <w:rPr>
          <w:rFonts w:ascii="Times New Roman" w:hAnsi="Times New Roman" w:cs="Times New Roman"/>
          <w:sz w:val="24"/>
          <w:szCs w:val="24"/>
        </w:rPr>
        <w:t xml:space="preserve">Theatre 2000.12 </w:t>
      </w:r>
      <w:r w:rsidR="00153EFE">
        <w:rPr>
          <w:rFonts w:ascii="Times New Roman" w:hAnsi="Times New Roman" w:cs="Times New Roman"/>
          <w:sz w:val="24"/>
          <w:szCs w:val="24"/>
        </w:rPr>
        <w:t xml:space="preserve">is </w:t>
      </w:r>
      <w:r w:rsidR="00153EFE" w:rsidRPr="00153EFE">
        <w:rPr>
          <w:rFonts w:ascii="Times New Roman" w:hAnsi="Times New Roman" w:cs="Times New Roman"/>
          <w:sz w:val="24"/>
          <w:szCs w:val="24"/>
        </w:rPr>
        <w:t>Technical Production Practicum: Self Production</w:t>
      </w:r>
      <w:r w:rsidR="00153EFE">
        <w:rPr>
          <w:rFonts w:ascii="Times New Roman" w:hAnsi="Times New Roman" w:cs="Times New Roman"/>
          <w:sz w:val="24"/>
          <w:szCs w:val="24"/>
        </w:rPr>
        <w:t xml:space="preserve">. </w:t>
      </w:r>
      <w:r w:rsidR="00B4316F">
        <w:rPr>
          <w:rFonts w:ascii="Times New Roman" w:hAnsi="Times New Roman" w:cs="Times New Roman"/>
          <w:sz w:val="24"/>
          <w:szCs w:val="24"/>
        </w:rPr>
        <w:t xml:space="preserve"> </w:t>
      </w:r>
    </w:p>
    <w:p w14:paraId="779B1737" w14:textId="56C3E418" w:rsidR="00B4316F" w:rsidRDefault="00B4316F" w:rsidP="00223C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Theatre 5200 should be </w:t>
      </w:r>
      <w:r w:rsidR="00153EFE">
        <w:rPr>
          <w:rFonts w:ascii="Times New Roman" w:hAnsi="Times New Roman" w:cs="Times New Roman"/>
          <w:sz w:val="24"/>
          <w:szCs w:val="24"/>
        </w:rPr>
        <w:t xml:space="preserve">listed as Theatre </w:t>
      </w:r>
      <w:r>
        <w:rPr>
          <w:rFonts w:ascii="Times New Roman" w:hAnsi="Times New Roman" w:cs="Times New Roman"/>
          <w:sz w:val="24"/>
          <w:szCs w:val="24"/>
        </w:rPr>
        <w:t>5220</w:t>
      </w:r>
      <w:r w:rsidR="00153EFE">
        <w:rPr>
          <w:rFonts w:ascii="Times New Roman" w:hAnsi="Times New Roman" w:cs="Times New Roman"/>
          <w:sz w:val="24"/>
          <w:szCs w:val="24"/>
        </w:rPr>
        <w:t xml:space="preserve">. </w:t>
      </w:r>
    </w:p>
    <w:p w14:paraId="32D4E7D9" w14:textId="6C793F66" w:rsidR="00227266" w:rsidRDefault="00153EFE" w:rsidP="0022726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correct title for </w:t>
      </w:r>
      <w:r w:rsidR="009D52F7">
        <w:rPr>
          <w:rFonts w:ascii="Times New Roman" w:hAnsi="Times New Roman" w:cs="Times New Roman"/>
          <w:sz w:val="24"/>
          <w:szCs w:val="24"/>
        </w:rPr>
        <w:t xml:space="preserve">WGSS 4524 </w:t>
      </w:r>
      <w:r w:rsidR="009D7402">
        <w:rPr>
          <w:rFonts w:ascii="Times New Roman" w:hAnsi="Times New Roman" w:cs="Times New Roman"/>
          <w:sz w:val="24"/>
          <w:szCs w:val="24"/>
        </w:rPr>
        <w:t>is</w:t>
      </w:r>
      <w:r w:rsidR="009D52F7">
        <w:rPr>
          <w:rFonts w:ascii="Times New Roman" w:hAnsi="Times New Roman" w:cs="Times New Roman"/>
          <w:sz w:val="24"/>
          <w:szCs w:val="24"/>
        </w:rPr>
        <w:t xml:space="preserve"> Women’s </w:t>
      </w:r>
      <w:r w:rsidR="00972B75">
        <w:rPr>
          <w:rFonts w:ascii="Times New Roman" w:hAnsi="Times New Roman" w:cs="Times New Roman"/>
          <w:sz w:val="24"/>
          <w:szCs w:val="24"/>
        </w:rPr>
        <w:t>W</w:t>
      </w:r>
      <w:r w:rsidR="009D52F7">
        <w:rPr>
          <w:rFonts w:ascii="Times New Roman" w:hAnsi="Times New Roman" w:cs="Times New Roman"/>
          <w:sz w:val="24"/>
          <w:szCs w:val="24"/>
        </w:rPr>
        <w:t>ork</w:t>
      </w:r>
      <w:r w:rsidR="00AC1687">
        <w:rPr>
          <w:rFonts w:ascii="Times New Roman" w:hAnsi="Times New Roman" w:cs="Times New Roman"/>
          <w:sz w:val="24"/>
          <w:szCs w:val="24"/>
        </w:rPr>
        <w:t>:</w:t>
      </w:r>
      <w:r w:rsidR="009D52F7">
        <w:rPr>
          <w:rFonts w:ascii="Times New Roman" w:hAnsi="Times New Roman" w:cs="Times New Roman"/>
          <w:sz w:val="24"/>
          <w:szCs w:val="24"/>
        </w:rPr>
        <w:t xml:space="preserve"> Sex, </w:t>
      </w:r>
      <w:r w:rsidR="009D7402">
        <w:rPr>
          <w:rFonts w:ascii="Times New Roman" w:hAnsi="Times New Roman" w:cs="Times New Roman"/>
          <w:sz w:val="24"/>
          <w:szCs w:val="24"/>
        </w:rPr>
        <w:t>R</w:t>
      </w:r>
      <w:r w:rsidR="009D52F7">
        <w:rPr>
          <w:rFonts w:ascii="Times New Roman" w:hAnsi="Times New Roman" w:cs="Times New Roman"/>
          <w:sz w:val="24"/>
          <w:szCs w:val="24"/>
        </w:rPr>
        <w:t xml:space="preserve">ace, </w:t>
      </w:r>
      <w:r w:rsidR="009D7402">
        <w:rPr>
          <w:rFonts w:ascii="Times New Roman" w:hAnsi="Times New Roman" w:cs="Times New Roman"/>
          <w:sz w:val="24"/>
          <w:szCs w:val="24"/>
        </w:rPr>
        <w:t>Cl</w:t>
      </w:r>
      <w:r w:rsidR="009D52F7">
        <w:rPr>
          <w:rFonts w:ascii="Times New Roman" w:hAnsi="Times New Roman" w:cs="Times New Roman"/>
          <w:sz w:val="24"/>
          <w:szCs w:val="24"/>
        </w:rPr>
        <w:t>ass</w:t>
      </w:r>
      <w:r w:rsidR="009D7402">
        <w:rPr>
          <w:rFonts w:ascii="Times New Roman" w:hAnsi="Times New Roman" w:cs="Times New Roman"/>
          <w:sz w:val="24"/>
          <w:szCs w:val="24"/>
        </w:rPr>
        <w:t xml:space="preserve"> &amp; L</w:t>
      </w:r>
      <w:r w:rsidR="009D52F7">
        <w:rPr>
          <w:rFonts w:ascii="Times New Roman" w:hAnsi="Times New Roman" w:cs="Times New Roman"/>
          <w:sz w:val="24"/>
          <w:szCs w:val="24"/>
        </w:rPr>
        <w:t>abor</w:t>
      </w:r>
      <w:r w:rsidR="009D7402">
        <w:rPr>
          <w:rFonts w:ascii="Times New Roman" w:hAnsi="Times New Roman" w:cs="Times New Roman"/>
          <w:sz w:val="24"/>
          <w:szCs w:val="24"/>
        </w:rPr>
        <w:t xml:space="preserve">. </w:t>
      </w:r>
    </w:p>
    <w:p w14:paraId="26FD087B" w14:textId="110DE64F" w:rsidR="00B4316F" w:rsidRPr="00E474D1" w:rsidRDefault="00227266" w:rsidP="00E474D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Note:</w:t>
      </w:r>
      <w:r w:rsidR="00C02608">
        <w:rPr>
          <w:rFonts w:ascii="Times New Roman" w:hAnsi="Times New Roman" w:cs="Times New Roman"/>
          <w:sz w:val="24"/>
          <w:szCs w:val="24"/>
        </w:rPr>
        <w:t xml:space="preserve"> The in-person</w:t>
      </w:r>
      <w:r w:rsidR="00D4210E">
        <w:rPr>
          <w:rFonts w:ascii="Times New Roman" w:hAnsi="Times New Roman" w:cs="Times New Roman"/>
          <w:sz w:val="24"/>
          <w:szCs w:val="24"/>
        </w:rPr>
        <w:t>/online</w:t>
      </w:r>
      <w:r w:rsidR="00833C1A" w:rsidRPr="00227266">
        <w:rPr>
          <w:rFonts w:ascii="Times New Roman" w:hAnsi="Times New Roman" w:cs="Times New Roman"/>
          <w:sz w:val="24"/>
          <w:szCs w:val="24"/>
        </w:rPr>
        <w:t xml:space="preserve"> </w:t>
      </w:r>
      <w:r w:rsidR="00D4210E">
        <w:rPr>
          <w:rFonts w:ascii="Times New Roman" w:hAnsi="Times New Roman" w:cs="Times New Roman"/>
          <w:sz w:val="24"/>
          <w:szCs w:val="24"/>
        </w:rPr>
        <w:t>offering status</w:t>
      </w:r>
      <w:r w:rsidR="00833C1A" w:rsidRPr="00227266">
        <w:rPr>
          <w:rFonts w:ascii="Times New Roman" w:hAnsi="Times New Roman" w:cs="Times New Roman"/>
          <w:sz w:val="24"/>
          <w:szCs w:val="24"/>
        </w:rPr>
        <w:t xml:space="preserve"> of </w:t>
      </w:r>
      <w:r w:rsidR="00C02608">
        <w:rPr>
          <w:rFonts w:ascii="Times New Roman" w:hAnsi="Times New Roman" w:cs="Times New Roman"/>
          <w:sz w:val="24"/>
          <w:szCs w:val="24"/>
        </w:rPr>
        <w:t>every</w:t>
      </w:r>
      <w:r w:rsidR="00833C1A" w:rsidRPr="00227266">
        <w:rPr>
          <w:rFonts w:ascii="Times New Roman" w:hAnsi="Times New Roman" w:cs="Times New Roman"/>
          <w:sz w:val="24"/>
          <w:szCs w:val="24"/>
        </w:rPr>
        <w:t xml:space="preserve"> course</w:t>
      </w:r>
      <w:r w:rsidR="00C02608">
        <w:rPr>
          <w:rFonts w:ascii="Times New Roman" w:hAnsi="Times New Roman" w:cs="Times New Roman"/>
          <w:sz w:val="24"/>
          <w:szCs w:val="24"/>
        </w:rPr>
        <w:t xml:space="preserve"> </w:t>
      </w:r>
      <w:r w:rsidR="0014714B">
        <w:rPr>
          <w:rFonts w:ascii="Times New Roman" w:hAnsi="Times New Roman" w:cs="Times New Roman"/>
          <w:sz w:val="24"/>
          <w:szCs w:val="24"/>
        </w:rPr>
        <w:t xml:space="preserve">has not been checked, </w:t>
      </w:r>
      <w:r w:rsidR="00C02608">
        <w:rPr>
          <w:rFonts w:ascii="Times New Roman" w:hAnsi="Times New Roman" w:cs="Times New Roman"/>
          <w:sz w:val="24"/>
          <w:szCs w:val="24"/>
        </w:rPr>
        <w:t xml:space="preserve">as </w:t>
      </w:r>
      <w:r w:rsidR="0014714B">
        <w:rPr>
          <w:rFonts w:ascii="Times New Roman" w:hAnsi="Times New Roman" w:cs="Times New Roman"/>
          <w:sz w:val="24"/>
          <w:szCs w:val="24"/>
        </w:rPr>
        <w:t>the ASC</w:t>
      </w:r>
      <w:r w:rsidR="00C02608">
        <w:rPr>
          <w:rFonts w:ascii="Times New Roman" w:hAnsi="Times New Roman" w:cs="Times New Roman"/>
          <w:sz w:val="24"/>
          <w:szCs w:val="24"/>
        </w:rPr>
        <w:t xml:space="preserve"> do</w:t>
      </w:r>
      <w:r w:rsidR="0014714B">
        <w:rPr>
          <w:rFonts w:ascii="Times New Roman" w:hAnsi="Times New Roman" w:cs="Times New Roman"/>
          <w:sz w:val="24"/>
          <w:szCs w:val="24"/>
        </w:rPr>
        <w:t>es</w:t>
      </w:r>
      <w:r w:rsidR="00C02608">
        <w:rPr>
          <w:rFonts w:ascii="Times New Roman" w:hAnsi="Times New Roman" w:cs="Times New Roman"/>
          <w:sz w:val="24"/>
          <w:szCs w:val="24"/>
        </w:rPr>
        <w:t xml:space="preserve"> not</w:t>
      </w:r>
      <w:r w:rsidR="00833C1A" w:rsidRPr="00227266">
        <w:rPr>
          <w:rFonts w:ascii="Times New Roman" w:hAnsi="Times New Roman" w:cs="Times New Roman"/>
          <w:sz w:val="24"/>
          <w:szCs w:val="24"/>
        </w:rPr>
        <w:t xml:space="preserve"> have</w:t>
      </w:r>
      <w:r w:rsidR="0014714B">
        <w:rPr>
          <w:rFonts w:ascii="Times New Roman" w:hAnsi="Times New Roman" w:cs="Times New Roman"/>
          <w:sz w:val="24"/>
          <w:szCs w:val="24"/>
        </w:rPr>
        <w:t xml:space="preserve"> easy</w:t>
      </w:r>
      <w:r w:rsidR="00833C1A" w:rsidRPr="00227266">
        <w:rPr>
          <w:rFonts w:ascii="Times New Roman" w:hAnsi="Times New Roman" w:cs="Times New Roman"/>
          <w:sz w:val="24"/>
          <w:szCs w:val="24"/>
        </w:rPr>
        <w:t xml:space="preserve"> access to </w:t>
      </w:r>
      <w:r w:rsidR="00C02608">
        <w:rPr>
          <w:rFonts w:ascii="Times New Roman" w:hAnsi="Times New Roman" w:cs="Times New Roman"/>
          <w:sz w:val="24"/>
          <w:szCs w:val="24"/>
        </w:rPr>
        <w:t xml:space="preserve">courses from other college’s </w:t>
      </w:r>
      <w:r w:rsidR="00833C1A" w:rsidRPr="00227266">
        <w:rPr>
          <w:rFonts w:ascii="Times New Roman" w:hAnsi="Times New Roman" w:cs="Times New Roman"/>
          <w:sz w:val="24"/>
          <w:szCs w:val="24"/>
        </w:rPr>
        <w:t>mode of delivery</w:t>
      </w:r>
      <w:r w:rsidR="0014714B">
        <w:rPr>
          <w:rFonts w:ascii="Times New Roman" w:hAnsi="Times New Roman" w:cs="Times New Roman"/>
          <w:sz w:val="24"/>
          <w:szCs w:val="24"/>
        </w:rPr>
        <w:t>. The Subcommittee encourages</w:t>
      </w:r>
      <w:r w:rsidR="00C02608">
        <w:rPr>
          <w:rFonts w:ascii="Times New Roman" w:hAnsi="Times New Roman" w:cs="Times New Roman"/>
          <w:sz w:val="24"/>
          <w:szCs w:val="24"/>
        </w:rPr>
        <w:t xml:space="preserve"> the proposing faculty to do so. </w:t>
      </w:r>
    </w:p>
    <w:p w14:paraId="387B57EA" w14:textId="38C9E008" w:rsidR="00007641" w:rsidRPr="00610166" w:rsidRDefault="00610166" w:rsidP="009303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Declined to vote. </w:t>
      </w:r>
      <w:r w:rsidR="00007641" w:rsidRPr="00610166">
        <w:rPr>
          <w:rFonts w:ascii="Times New Roman" w:hAnsi="Times New Roman" w:cs="Times New Roman"/>
          <w:sz w:val="24"/>
          <w:szCs w:val="24"/>
        </w:rPr>
        <w:t xml:space="preserve"> </w:t>
      </w:r>
    </w:p>
    <w:p w14:paraId="5AF998A7" w14:textId="73FD4AAE" w:rsidR="00DE1ACD" w:rsidRDefault="00D17BE4" w:rsidP="00D17BE4">
      <w:pPr>
        <w:pStyle w:val="ListParagraph"/>
        <w:numPr>
          <w:ilvl w:val="0"/>
          <w:numId w:val="2"/>
        </w:numPr>
        <w:rPr>
          <w:rFonts w:ascii="Times New Roman" w:hAnsi="Times New Roman" w:cs="Times New Roman"/>
          <w:sz w:val="24"/>
          <w:szCs w:val="24"/>
        </w:rPr>
      </w:pPr>
      <w:r w:rsidRPr="00D17BE4">
        <w:rPr>
          <w:rFonts w:ascii="Times New Roman" w:hAnsi="Times New Roman" w:cs="Times New Roman"/>
          <w:sz w:val="24"/>
          <w:szCs w:val="24"/>
        </w:rPr>
        <w:t>Polish 5195 (new course)</w:t>
      </w:r>
    </w:p>
    <w:p w14:paraId="297417D8" w14:textId="0976893B" w:rsidR="006C3CFE" w:rsidRPr="006C3CFE" w:rsidRDefault="006C3CFE" w:rsidP="006C3CFE">
      <w:pPr>
        <w:pStyle w:val="ListParagraph"/>
        <w:numPr>
          <w:ilvl w:val="1"/>
          <w:numId w:val="2"/>
        </w:numPr>
        <w:rPr>
          <w:rFonts w:ascii="Times New Roman" w:hAnsi="Times New Roman" w:cs="Times New Roman"/>
          <w:sz w:val="24"/>
          <w:szCs w:val="24"/>
        </w:rPr>
      </w:pPr>
      <w:r w:rsidRPr="006C3CFE">
        <w:rPr>
          <w:rFonts w:ascii="Times New Roman" w:hAnsi="Times New Roman" w:cs="Times New Roman"/>
          <w:sz w:val="24"/>
          <w:szCs w:val="24"/>
        </w:rPr>
        <w:t xml:space="preserve">Note: Course was reviewed as Polish </w:t>
      </w:r>
      <w:r w:rsidRPr="006C3CFE">
        <w:rPr>
          <w:rFonts w:ascii="Times New Roman" w:hAnsi="Times New Roman" w:cs="Times New Roman"/>
          <w:sz w:val="24"/>
          <w:szCs w:val="24"/>
        </w:rPr>
        <w:t>5195,</w:t>
      </w:r>
      <w:r w:rsidRPr="006C3CFE">
        <w:rPr>
          <w:rFonts w:ascii="Times New Roman" w:hAnsi="Times New Roman" w:cs="Times New Roman"/>
          <w:sz w:val="24"/>
          <w:szCs w:val="24"/>
        </w:rPr>
        <w:t xml:space="preserve"> but department plans to change to Polish 5196</w:t>
      </w:r>
      <w:r>
        <w:rPr>
          <w:rFonts w:ascii="Times New Roman" w:hAnsi="Times New Roman" w:cs="Times New Roman"/>
          <w:sz w:val="24"/>
          <w:szCs w:val="24"/>
        </w:rPr>
        <w:t xml:space="preserve">. </w:t>
      </w:r>
    </w:p>
    <w:p w14:paraId="5FF089C5" w14:textId="12718E7D" w:rsidR="00610166" w:rsidRDefault="00610166" w:rsidP="0061016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Subcommittee </w:t>
      </w:r>
      <w:r w:rsidR="00BC0531">
        <w:rPr>
          <w:rFonts w:ascii="Times New Roman" w:hAnsi="Times New Roman" w:cs="Times New Roman"/>
          <w:sz w:val="24"/>
          <w:szCs w:val="24"/>
        </w:rPr>
        <w:t xml:space="preserve">fully </w:t>
      </w:r>
      <w:r>
        <w:rPr>
          <w:rFonts w:ascii="Times New Roman" w:hAnsi="Times New Roman" w:cs="Times New Roman"/>
          <w:sz w:val="24"/>
          <w:szCs w:val="24"/>
        </w:rPr>
        <w:t xml:space="preserve">approves of this </w:t>
      </w:r>
      <w:r w:rsidR="00432B21">
        <w:rPr>
          <w:rFonts w:ascii="Times New Roman" w:hAnsi="Times New Roman" w:cs="Times New Roman"/>
          <w:sz w:val="24"/>
          <w:szCs w:val="24"/>
        </w:rPr>
        <w:t>T</w:t>
      </w:r>
      <w:r>
        <w:rPr>
          <w:rFonts w:ascii="Times New Roman" w:hAnsi="Times New Roman" w:cs="Times New Roman"/>
          <w:sz w:val="24"/>
          <w:szCs w:val="24"/>
        </w:rPr>
        <w:t>opics course and offers the</w:t>
      </w:r>
      <w:r w:rsidR="005975A9">
        <w:rPr>
          <w:rFonts w:ascii="Times New Roman" w:hAnsi="Times New Roman" w:cs="Times New Roman"/>
          <w:sz w:val="24"/>
          <w:szCs w:val="24"/>
        </w:rPr>
        <w:t xml:space="preserve"> </w:t>
      </w:r>
      <w:r>
        <w:rPr>
          <w:rFonts w:ascii="Times New Roman" w:hAnsi="Times New Roman" w:cs="Times New Roman"/>
          <w:sz w:val="24"/>
          <w:szCs w:val="24"/>
        </w:rPr>
        <w:t>following</w:t>
      </w:r>
      <w:r w:rsidR="009B7591">
        <w:rPr>
          <w:rFonts w:ascii="Times New Roman" w:hAnsi="Times New Roman" w:cs="Times New Roman"/>
          <w:sz w:val="24"/>
          <w:szCs w:val="24"/>
        </w:rPr>
        <w:t xml:space="preserve"> </w:t>
      </w:r>
      <w:r>
        <w:rPr>
          <w:rFonts w:ascii="Times New Roman" w:hAnsi="Times New Roman" w:cs="Times New Roman"/>
          <w:sz w:val="24"/>
          <w:szCs w:val="24"/>
        </w:rPr>
        <w:t xml:space="preserve">friendly feedback in terms of </w:t>
      </w:r>
      <w:r w:rsidR="00BC0531">
        <w:rPr>
          <w:rFonts w:ascii="Times New Roman" w:hAnsi="Times New Roman" w:cs="Times New Roman"/>
          <w:sz w:val="24"/>
          <w:szCs w:val="24"/>
        </w:rPr>
        <w:t>general syllabus elements</w:t>
      </w:r>
      <w:r>
        <w:rPr>
          <w:rFonts w:ascii="Times New Roman" w:hAnsi="Times New Roman" w:cs="Times New Roman"/>
          <w:sz w:val="24"/>
          <w:szCs w:val="24"/>
        </w:rPr>
        <w:t>:</w:t>
      </w:r>
      <w:r w:rsidR="00432B21">
        <w:rPr>
          <w:rFonts w:ascii="Times New Roman" w:hAnsi="Times New Roman" w:cs="Times New Roman"/>
          <w:sz w:val="24"/>
          <w:szCs w:val="24"/>
        </w:rPr>
        <w:t xml:space="preserve"> </w:t>
      </w:r>
    </w:p>
    <w:p w14:paraId="1331E5C4" w14:textId="19E2F7B8" w:rsidR="00610166" w:rsidRDefault="00610166" w:rsidP="00610166">
      <w:pPr>
        <w:pStyle w:val="ListParagraph"/>
        <w:numPr>
          <w:ilvl w:val="2"/>
          <w:numId w:val="2"/>
        </w:numPr>
        <w:rPr>
          <w:rFonts w:ascii="Times New Roman" w:hAnsi="Times New Roman" w:cs="Times New Roman"/>
          <w:sz w:val="24"/>
          <w:szCs w:val="24"/>
        </w:rPr>
      </w:pPr>
      <w:r w:rsidRPr="00E06C27">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notes that the </w:t>
      </w:r>
      <w:r w:rsidR="00BB6708">
        <w:rPr>
          <w:rFonts w:ascii="Times New Roman" w:hAnsi="Times New Roman" w:cs="Times New Roman"/>
          <w:sz w:val="24"/>
          <w:szCs w:val="24"/>
        </w:rPr>
        <w:t xml:space="preserve">sample </w:t>
      </w:r>
      <w:r>
        <w:rPr>
          <w:rFonts w:ascii="Times New Roman" w:hAnsi="Times New Roman" w:cs="Times New Roman"/>
          <w:sz w:val="24"/>
          <w:szCs w:val="24"/>
        </w:rPr>
        <w:t xml:space="preserve">syllabus for </w:t>
      </w:r>
      <w:r w:rsidR="003F498E" w:rsidRPr="003F498E">
        <w:rPr>
          <w:rFonts w:ascii="Times New Roman" w:hAnsi="Times New Roman" w:cs="Times New Roman"/>
          <w:i/>
          <w:iCs/>
          <w:sz w:val="24"/>
          <w:szCs w:val="24"/>
        </w:rPr>
        <w:t>Polish economy, economic policy and relations with the European Union</w:t>
      </w:r>
      <w:r w:rsidR="003F498E">
        <w:rPr>
          <w:rFonts w:ascii="Times New Roman" w:hAnsi="Times New Roman" w:cs="Times New Roman"/>
          <w:sz w:val="24"/>
          <w:szCs w:val="24"/>
        </w:rPr>
        <w:t xml:space="preserve"> includes</w:t>
      </w:r>
      <w:r>
        <w:rPr>
          <w:rFonts w:ascii="Times New Roman" w:hAnsi="Times New Roman" w:cs="Times New Roman"/>
          <w:sz w:val="24"/>
          <w:szCs w:val="24"/>
        </w:rPr>
        <w:t xml:space="preserve"> several required texts and </w:t>
      </w:r>
      <w:r w:rsidR="00951336">
        <w:rPr>
          <w:rFonts w:ascii="Times New Roman" w:hAnsi="Times New Roman" w:cs="Times New Roman"/>
          <w:sz w:val="24"/>
          <w:szCs w:val="24"/>
        </w:rPr>
        <w:t xml:space="preserve">they </w:t>
      </w:r>
      <w:r>
        <w:rPr>
          <w:rFonts w:ascii="Times New Roman" w:hAnsi="Times New Roman" w:cs="Times New Roman"/>
          <w:sz w:val="24"/>
          <w:szCs w:val="24"/>
        </w:rPr>
        <w:t xml:space="preserve">recommend that the department consider costs to students. </w:t>
      </w:r>
    </w:p>
    <w:p w14:paraId="324EBF8C" w14:textId="6E3C0D1C" w:rsidR="00610166" w:rsidRDefault="00610166" w:rsidP="00610166">
      <w:pPr>
        <w:pStyle w:val="ListParagraph"/>
        <w:numPr>
          <w:ilvl w:val="2"/>
          <w:numId w:val="2"/>
        </w:numPr>
        <w:rPr>
          <w:rFonts w:ascii="Times New Roman" w:hAnsi="Times New Roman" w:cs="Times New Roman"/>
          <w:sz w:val="24"/>
          <w:szCs w:val="24"/>
        </w:rPr>
      </w:pPr>
      <w:r w:rsidRPr="00E06C27">
        <w:rPr>
          <w:rFonts w:ascii="Times New Roman" w:hAnsi="Times New Roman" w:cs="Times New Roman"/>
          <w:i/>
          <w:iCs/>
          <w:sz w:val="24"/>
          <w:szCs w:val="24"/>
        </w:rPr>
        <w:t>Recommendation</w:t>
      </w:r>
      <w:r>
        <w:rPr>
          <w:rFonts w:ascii="Times New Roman" w:hAnsi="Times New Roman" w:cs="Times New Roman"/>
          <w:sz w:val="24"/>
          <w:szCs w:val="24"/>
        </w:rPr>
        <w:t>: The Subcommittee recommends that the department implement a</w:t>
      </w:r>
      <w:r w:rsidR="00CD5EBE">
        <w:rPr>
          <w:rFonts w:ascii="Times New Roman" w:hAnsi="Times New Roman" w:cs="Times New Roman"/>
          <w:sz w:val="24"/>
          <w:szCs w:val="24"/>
        </w:rPr>
        <w:t xml:space="preserve"> general</w:t>
      </w:r>
      <w:r>
        <w:rPr>
          <w:rFonts w:ascii="Times New Roman" w:hAnsi="Times New Roman" w:cs="Times New Roman"/>
          <w:sz w:val="24"/>
          <w:szCs w:val="24"/>
        </w:rPr>
        <w:t xml:space="preserve"> prerequisite for this topics course (e.g., junior or senior standing) to prevent students from enrolling who are not ready for this level of coursework. </w:t>
      </w:r>
    </w:p>
    <w:p w14:paraId="2001323B" w14:textId="4547CACE" w:rsidR="00610166" w:rsidRDefault="00BC0531" w:rsidP="00610166">
      <w:pPr>
        <w:pStyle w:val="ListParagraph"/>
        <w:numPr>
          <w:ilvl w:val="2"/>
          <w:numId w:val="2"/>
        </w:numPr>
        <w:rPr>
          <w:rFonts w:ascii="Times New Roman" w:hAnsi="Times New Roman" w:cs="Times New Roman"/>
          <w:sz w:val="24"/>
          <w:szCs w:val="24"/>
        </w:rPr>
      </w:pPr>
      <w:r w:rsidRPr="00E06C27">
        <w:rPr>
          <w:rFonts w:ascii="Times New Roman" w:hAnsi="Times New Roman" w:cs="Times New Roman"/>
          <w:i/>
          <w:iCs/>
          <w:sz w:val="24"/>
          <w:szCs w:val="24"/>
        </w:rPr>
        <w:t>Recommendation</w:t>
      </w:r>
      <w:r w:rsidR="00610166">
        <w:rPr>
          <w:rFonts w:ascii="Times New Roman" w:hAnsi="Times New Roman" w:cs="Times New Roman"/>
          <w:sz w:val="24"/>
          <w:szCs w:val="24"/>
        </w:rPr>
        <w:t xml:space="preserve">: The Subcommittee </w:t>
      </w:r>
      <w:r>
        <w:rPr>
          <w:rFonts w:ascii="Times New Roman" w:hAnsi="Times New Roman" w:cs="Times New Roman"/>
          <w:sz w:val="24"/>
          <w:szCs w:val="24"/>
        </w:rPr>
        <w:t xml:space="preserve">recommends that the department indicate the weekly time </w:t>
      </w:r>
      <w:r w:rsidR="00D84BF9">
        <w:rPr>
          <w:rFonts w:ascii="Times New Roman" w:hAnsi="Times New Roman" w:cs="Times New Roman"/>
          <w:sz w:val="24"/>
          <w:szCs w:val="24"/>
        </w:rPr>
        <w:t>each</w:t>
      </w:r>
      <w:r>
        <w:rPr>
          <w:rFonts w:ascii="Times New Roman" w:hAnsi="Times New Roman" w:cs="Times New Roman"/>
          <w:sz w:val="24"/>
          <w:szCs w:val="24"/>
        </w:rPr>
        <w:t xml:space="preserve"> course will spend on direct instruction each week by either including a credit hour and work expectations statement (e.g., For this 3-credit hour course, students should expect around 3 hours per week of in-classroom time in addition to 6 hours per week of homework) or by stating the length and frequency of the course meetings (e.g., 80 minutes twice weekly). This not only helps students understand the time expectations, but also shows that </w:t>
      </w:r>
      <w:r w:rsidR="00D84BF9">
        <w:rPr>
          <w:rFonts w:ascii="Times New Roman" w:hAnsi="Times New Roman" w:cs="Times New Roman"/>
          <w:sz w:val="24"/>
          <w:szCs w:val="24"/>
        </w:rPr>
        <w:t>each</w:t>
      </w:r>
      <w:r>
        <w:rPr>
          <w:rFonts w:ascii="Times New Roman" w:hAnsi="Times New Roman" w:cs="Times New Roman"/>
          <w:sz w:val="24"/>
          <w:szCs w:val="24"/>
        </w:rPr>
        <w:t xml:space="preserve"> course is satisfying the weekly required hours of instructional time.  </w:t>
      </w:r>
    </w:p>
    <w:p w14:paraId="1A77E70C" w14:textId="64C72956" w:rsidR="00BC0531" w:rsidRDefault="00BC0531" w:rsidP="00BC0531">
      <w:pPr>
        <w:pStyle w:val="ListParagraph"/>
        <w:numPr>
          <w:ilvl w:val="2"/>
          <w:numId w:val="2"/>
        </w:numPr>
        <w:rPr>
          <w:rFonts w:ascii="Times New Roman" w:hAnsi="Times New Roman" w:cs="Times New Roman"/>
          <w:sz w:val="24"/>
          <w:szCs w:val="24"/>
        </w:rPr>
      </w:pPr>
      <w:r w:rsidRPr="0017330B">
        <w:rPr>
          <w:rFonts w:ascii="Times New Roman" w:hAnsi="Times New Roman" w:cs="Times New Roman"/>
          <w:i/>
          <w:iCs/>
          <w:sz w:val="24"/>
          <w:szCs w:val="24"/>
        </w:rPr>
        <w:lastRenderedPageBreak/>
        <w:t>Recommendation</w:t>
      </w:r>
      <w:r w:rsidR="00610166">
        <w:rPr>
          <w:rFonts w:ascii="Times New Roman" w:hAnsi="Times New Roman" w:cs="Times New Roman"/>
          <w:sz w:val="24"/>
          <w:szCs w:val="24"/>
        </w:rPr>
        <w:t xml:space="preserve">: The Subcommittee encourages the department to list the mark of “E” on the grading scale in their syllabi rather than “Failed” for a grade of 59 or lower. </w:t>
      </w:r>
    </w:p>
    <w:p w14:paraId="03277373" w14:textId="2CA2F001" w:rsidR="00223BDB" w:rsidRDefault="008167C6" w:rsidP="00223BDB">
      <w:pPr>
        <w:pStyle w:val="ListParagraph"/>
        <w:numPr>
          <w:ilvl w:val="2"/>
          <w:numId w:val="2"/>
        </w:numPr>
        <w:rPr>
          <w:rFonts w:ascii="Times New Roman" w:hAnsi="Times New Roman" w:cs="Times New Roman"/>
          <w:sz w:val="24"/>
          <w:szCs w:val="24"/>
        </w:rPr>
      </w:pPr>
      <w:r w:rsidRPr="00E06C27">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offers the friendly reminder to the department to update the university statements (Religious Accommodations, Student Life Disability Services, mental health, etc.) in the final version of their syllabi. The up-to-date versions of these statements can be found in an easy to </w:t>
      </w:r>
      <w:r w:rsidRPr="008167C6">
        <w:rPr>
          <w:rFonts w:ascii="Times New Roman" w:hAnsi="Times New Roman" w:cs="Times New Roman"/>
          <w:sz w:val="24"/>
          <w:szCs w:val="24"/>
        </w:rPr>
        <w:t>copy/paste format on the</w:t>
      </w:r>
      <w:bookmarkStart w:id="0" w:name="_Hlk152066025"/>
      <w:r w:rsidRPr="008167C6">
        <w:rPr>
          <w:rFonts w:ascii="Times New Roman" w:hAnsi="Times New Roman" w:cs="Times New Roman"/>
          <w:sz w:val="24"/>
          <w:szCs w:val="24"/>
        </w:rPr>
        <w:fldChar w:fldCharType="begin"/>
      </w:r>
      <w:r w:rsidRPr="008167C6">
        <w:rPr>
          <w:rFonts w:ascii="Times New Roman" w:hAnsi="Times New Roman" w:cs="Times New Roman"/>
          <w:sz w:val="24"/>
          <w:szCs w:val="24"/>
        </w:rPr>
        <w:instrText>HYPERLINK "https://asccas.osu.edu/submission/development/submission-materials/syllabus-elements"</w:instrText>
      </w:r>
      <w:r w:rsidRPr="008167C6">
        <w:rPr>
          <w:rFonts w:ascii="Times New Roman" w:hAnsi="Times New Roman" w:cs="Times New Roman"/>
          <w:sz w:val="24"/>
          <w:szCs w:val="24"/>
        </w:rPr>
      </w:r>
      <w:r w:rsidRPr="008167C6">
        <w:rPr>
          <w:rFonts w:ascii="Times New Roman" w:hAnsi="Times New Roman" w:cs="Times New Roman"/>
          <w:sz w:val="24"/>
          <w:szCs w:val="24"/>
        </w:rPr>
        <w:fldChar w:fldCharType="separate"/>
      </w:r>
      <w:r w:rsidRPr="008167C6">
        <w:rPr>
          <w:rStyle w:val="Hyperlink"/>
          <w:rFonts w:ascii="Times New Roman" w:hAnsi="Times New Roman" w:cs="Times New Roman"/>
          <w:sz w:val="24"/>
          <w:szCs w:val="24"/>
        </w:rPr>
        <w:t xml:space="preserve"> Arts and Sciences Curriculum and Assessment Services website</w:t>
      </w:r>
      <w:r w:rsidRPr="008167C6">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w:t>
      </w:r>
    </w:p>
    <w:p w14:paraId="08AB33D1" w14:textId="39706505" w:rsidR="00BC0531" w:rsidRPr="00BC0531" w:rsidRDefault="00BC0531" w:rsidP="00BC053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Beecher, Diles; unanimously approved with </w:t>
      </w:r>
      <w:r w:rsidRPr="00BC0531">
        <w:rPr>
          <w:rFonts w:ascii="Times New Roman" w:hAnsi="Times New Roman" w:cs="Times New Roman"/>
          <w:i/>
          <w:iCs/>
          <w:sz w:val="24"/>
          <w:szCs w:val="24"/>
        </w:rPr>
        <w:t>five recommendations</w:t>
      </w:r>
      <w:r>
        <w:rPr>
          <w:rFonts w:ascii="Times New Roman" w:hAnsi="Times New Roman" w:cs="Times New Roman"/>
          <w:sz w:val="24"/>
          <w:szCs w:val="24"/>
        </w:rPr>
        <w:t xml:space="preserve">. </w:t>
      </w:r>
    </w:p>
    <w:sectPr w:rsidR="00BC0531" w:rsidRPr="00BC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48F7"/>
    <w:multiLevelType w:val="hybridMultilevel"/>
    <w:tmpl w:val="D812D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0053F"/>
    <w:multiLevelType w:val="hybridMultilevel"/>
    <w:tmpl w:val="02861D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3FB22D2"/>
    <w:multiLevelType w:val="multilevel"/>
    <w:tmpl w:val="175EB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8436940">
    <w:abstractNumId w:val="2"/>
  </w:num>
  <w:num w:numId="2" w16cid:durableId="1755055214">
    <w:abstractNumId w:val="0"/>
  </w:num>
  <w:num w:numId="3" w16cid:durableId="1868251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E4"/>
    <w:rsid w:val="000004B6"/>
    <w:rsid w:val="00003D7F"/>
    <w:rsid w:val="00007641"/>
    <w:rsid w:val="000655C9"/>
    <w:rsid w:val="000811D0"/>
    <w:rsid w:val="00086B33"/>
    <w:rsid w:val="00094FF2"/>
    <w:rsid w:val="000E43B0"/>
    <w:rsid w:val="000F4666"/>
    <w:rsid w:val="00112BC4"/>
    <w:rsid w:val="0011535A"/>
    <w:rsid w:val="00140902"/>
    <w:rsid w:val="0014714B"/>
    <w:rsid w:val="00152377"/>
    <w:rsid w:val="00153EFE"/>
    <w:rsid w:val="0017330B"/>
    <w:rsid w:val="00176FFC"/>
    <w:rsid w:val="001B0522"/>
    <w:rsid w:val="00206A29"/>
    <w:rsid w:val="00223BDB"/>
    <w:rsid w:val="00223C83"/>
    <w:rsid w:val="00227266"/>
    <w:rsid w:val="00230E42"/>
    <w:rsid w:val="00250AB5"/>
    <w:rsid w:val="002676BD"/>
    <w:rsid w:val="00293247"/>
    <w:rsid w:val="00293329"/>
    <w:rsid w:val="002A6981"/>
    <w:rsid w:val="00307C92"/>
    <w:rsid w:val="00311A02"/>
    <w:rsid w:val="00317878"/>
    <w:rsid w:val="003465E0"/>
    <w:rsid w:val="00381735"/>
    <w:rsid w:val="003E5597"/>
    <w:rsid w:val="003F0C19"/>
    <w:rsid w:val="003F498E"/>
    <w:rsid w:val="00432B21"/>
    <w:rsid w:val="00436B60"/>
    <w:rsid w:val="00481815"/>
    <w:rsid w:val="005245DD"/>
    <w:rsid w:val="00525FF4"/>
    <w:rsid w:val="00547965"/>
    <w:rsid w:val="00563C6E"/>
    <w:rsid w:val="0059340C"/>
    <w:rsid w:val="005975A9"/>
    <w:rsid w:val="005B71CB"/>
    <w:rsid w:val="005C5AE6"/>
    <w:rsid w:val="005C6185"/>
    <w:rsid w:val="005F14C7"/>
    <w:rsid w:val="00604C8E"/>
    <w:rsid w:val="00610166"/>
    <w:rsid w:val="00611D89"/>
    <w:rsid w:val="006158B6"/>
    <w:rsid w:val="00634885"/>
    <w:rsid w:val="0066328C"/>
    <w:rsid w:val="006921C6"/>
    <w:rsid w:val="006C3CFE"/>
    <w:rsid w:val="006E5CBE"/>
    <w:rsid w:val="0070060A"/>
    <w:rsid w:val="00710318"/>
    <w:rsid w:val="007552A2"/>
    <w:rsid w:val="007643C4"/>
    <w:rsid w:val="007A205A"/>
    <w:rsid w:val="007B0A11"/>
    <w:rsid w:val="007D7D5B"/>
    <w:rsid w:val="007F73D6"/>
    <w:rsid w:val="00805F8A"/>
    <w:rsid w:val="008167C6"/>
    <w:rsid w:val="00833C1A"/>
    <w:rsid w:val="00837F2B"/>
    <w:rsid w:val="00871C0B"/>
    <w:rsid w:val="008B67F4"/>
    <w:rsid w:val="008C372F"/>
    <w:rsid w:val="008C3DAF"/>
    <w:rsid w:val="008C637C"/>
    <w:rsid w:val="008F0A19"/>
    <w:rsid w:val="009053C1"/>
    <w:rsid w:val="00927B62"/>
    <w:rsid w:val="009303DE"/>
    <w:rsid w:val="009307EF"/>
    <w:rsid w:val="00932CED"/>
    <w:rsid w:val="00940C3B"/>
    <w:rsid w:val="009419D5"/>
    <w:rsid w:val="00951336"/>
    <w:rsid w:val="00965A92"/>
    <w:rsid w:val="00972B75"/>
    <w:rsid w:val="009A3410"/>
    <w:rsid w:val="009B5FA3"/>
    <w:rsid w:val="009B7591"/>
    <w:rsid w:val="009D52F7"/>
    <w:rsid w:val="009D7402"/>
    <w:rsid w:val="00A03020"/>
    <w:rsid w:val="00A10AFF"/>
    <w:rsid w:val="00A26A67"/>
    <w:rsid w:val="00A47A96"/>
    <w:rsid w:val="00A81B99"/>
    <w:rsid w:val="00AA298A"/>
    <w:rsid w:val="00AA6445"/>
    <w:rsid w:val="00AA7D25"/>
    <w:rsid w:val="00AB0AD9"/>
    <w:rsid w:val="00AC1687"/>
    <w:rsid w:val="00AF2AE8"/>
    <w:rsid w:val="00B01AFD"/>
    <w:rsid w:val="00B25A25"/>
    <w:rsid w:val="00B4316F"/>
    <w:rsid w:val="00B43D72"/>
    <w:rsid w:val="00B44844"/>
    <w:rsid w:val="00B510D4"/>
    <w:rsid w:val="00B51A87"/>
    <w:rsid w:val="00B75719"/>
    <w:rsid w:val="00B81416"/>
    <w:rsid w:val="00B92CF6"/>
    <w:rsid w:val="00BA7E2A"/>
    <w:rsid w:val="00BB6708"/>
    <w:rsid w:val="00BB6F93"/>
    <w:rsid w:val="00BC0531"/>
    <w:rsid w:val="00BC6879"/>
    <w:rsid w:val="00C02608"/>
    <w:rsid w:val="00C17E23"/>
    <w:rsid w:val="00C914C1"/>
    <w:rsid w:val="00CD5EBE"/>
    <w:rsid w:val="00D12CC1"/>
    <w:rsid w:val="00D14E2C"/>
    <w:rsid w:val="00D17016"/>
    <w:rsid w:val="00D17BE4"/>
    <w:rsid w:val="00D4210E"/>
    <w:rsid w:val="00D44CCE"/>
    <w:rsid w:val="00D5324F"/>
    <w:rsid w:val="00D708B4"/>
    <w:rsid w:val="00D82985"/>
    <w:rsid w:val="00D84BF9"/>
    <w:rsid w:val="00D870D7"/>
    <w:rsid w:val="00DB3C01"/>
    <w:rsid w:val="00DB5753"/>
    <w:rsid w:val="00DC0E51"/>
    <w:rsid w:val="00DE1ACD"/>
    <w:rsid w:val="00DF765C"/>
    <w:rsid w:val="00E06C27"/>
    <w:rsid w:val="00E474D1"/>
    <w:rsid w:val="00E5739F"/>
    <w:rsid w:val="00E63F9F"/>
    <w:rsid w:val="00E76FCB"/>
    <w:rsid w:val="00EA7891"/>
    <w:rsid w:val="00EE3DAC"/>
    <w:rsid w:val="00EF6366"/>
    <w:rsid w:val="00EF7E02"/>
    <w:rsid w:val="00F448A4"/>
    <w:rsid w:val="00F542E6"/>
    <w:rsid w:val="00F60F4F"/>
    <w:rsid w:val="00F81469"/>
    <w:rsid w:val="00F9702C"/>
    <w:rsid w:val="00FA48D1"/>
    <w:rsid w:val="00FB42B6"/>
    <w:rsid w:val="00FD16A5"/>
    <w:rsid w:val="00FD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03AF"/>
  <w15:chartTrackingRefBased/>
  <w15:docId w15:val="{5BAF90D3-76C8-48EE-B4FD-56654BD6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E4"/>
    <w:pPr>
      <w:ind w:left="720"/>
      <w:contextualSpacing/>
    </w:pPr>
  </w:style>
  <w:style w:type="character" w:styleId="CommentReference">
    <w:name w:val="annotation reference"/>
    <w:basedOn w:val="DefaultParagraphFont"/>
    <w:uiPriority w:val="99"/>
    <w:semiHidden/>
    <w:unhideWhenUsed/>
    <w:rsid w:val="00DB5753"/>
    <w:rPr>
      <w:sz w:val="16"/>
      <w:szCs w:val="16"/>
    </w:rPr>
  </w:style>
  <w:style w:type="paragraph" w:styleId="CommentText">
    <w:name w:val="annotation text"/>
    <w:basedOn w:val="Normal"/>
    <w:link w:val="CommentTextChar"/>
    <w:uiPriority w:val="99"/>
    <w:unhideWhenUsed/>
    <w:rsid w:val="00DB5753"/>
    <w:pPr>
      <w:spacing w:line="240" w:lineRule="auto"/>
    </w:pPr>
    <w:rPr>
      <w:sz w:val="20"/>
      <w:szCs w:val="20"/>
    </w:rPr>
  </w:style>
  <w:style w:type="character" w:customStyle="1" w:styleId="CommentTextChar">
    <w:name w:val="Comment Text Char"/>
    <w:basedOn w:val="DefaultParagraphFont"/>
    <w:link w:val="CommentText"/>
    <w:uiPriority w:val="99"/>
    <w:rsid w:val="00DB5753"/>
    <w:rPr>
      <w:sz w:val="20"/>
      <w:szCs w:val="20"/>
    </w:rPr>
  </w:style>
  <w:style w:type="paragraph" w:styleId="CommentSubject">
    <w:name w:val="annotation subject"/>
    <w:basedOn w:val="CommentText"/>
    <w:next w:val="CommentText"/>
    <w:link w:val="CommentSubjectChar"/>
    <w:uiPriority w:val="99"/>
    <w:semiHidden/>
    <w:unhideWhenUsed/>
    <w:rsid w:val="00DB5753"/>
    <w:rPr>
      <w:b/>
      <w:bCs/>
    </w:rPr>
  </w:style>
  <w:style w:type="character" w:customStyle="1" w:styleId="CommentSubjectChar">
    <w:name w:val="Comment Subject Char"/>
    <w:basedOn w:val="CommentTextChar"/>
    <w:link w:val="CommentSubject"/>
    <w:uiPriority w:val="99"/>
    <w:semiHidden/>
    <w:rsid w:val="00DB5753"/>
    <w:rPr>
      <w:b/>
      <w:bCs/>
      <w:sz w:val="20"/>
      <w:szCs w:val="20"/>
    </w:rPr>
  </w:style>
  <w:style w:type="character" w:styleId="Hyperlink">
    <w:name w:val="Hyperlink"/>
    <w:basedOn w:val="DefaultParagraphFont"/>
    <w:uiPriority w:val="99"/>
    <w:unhideWhenUsed/>
    <w:rsid w:val="008167C6"/>
    <w:rPr>
      <w:color w:val="0563C1" w:themeColor="hyperlink"/>
      <w:u w:val="single"/>
    </w:rPr>
  </w:style>
  <w:style w:type="character" w:styleId="UnresolvedMention">
    <w:name w:val="Unresolved Mention"/>
    <w:basedOn w:val="DefaultParagraphFont"/>
    <w:uiPriority w:val="99"/>
    <w:semiHidden/>
    <w:unhideWhenUsed/>
    <w:rsid w:val="008167C6"/>
    <w:rPr>
      <w:color w:val="605E5C"/>
      <w:shd w:val="clear" w:color="auto" w:fill="E1DFDD"/>
    </w:rPr>
  </w:style>
  <w:style w:type="paragraph" w:styleId="Revision">
    <w:name w:val="Revision"/>
    <w:hidden/>
    <w:uiPriority w:val="99"/>
    <w:semiHidden/>
    <w:rsid w:val="003E5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1843">
      <w:bodyDiv w:val="1"/>
      <w:marLeft w:val="0"/>
      <w:marRight w:val="0"/>
      <w:marTop w:val="0"/>
      <w:marBottom w:val="0"/>
      <w:divBdr>
        <w:top w:val="none" w:sz="0" w:space="0" w:color="auto"/>
        <w:left w:val="none" w:sz="0" w:space="0" w:color="auto"/>
        <w:bottom w:val="none" w:sz="0" w:space="0" w:color="auto"/>
        <w:right w:val="none" w:sz="0" w:space="0" w:color="auto"/>
      </w:divBdr>
    </w:div>
    <w:div w:id="544606409">
      <w:bodyDiv w:val="1"/>
      <w:marLeft w:val="0"/>
      <w:marRight w:val="0"/>
      <w:marTop w:val="0"/>
      <w:marBottom w:val="0"/>
      <w:divBdr>
        <w:top w:val="none" w:sz="0" w:space="0" w:color="auto"/>
        <w:left w:val="none" w:sz="0" w:space="0" w:color="auto"/>
        <w:bottom w:val="none" w:sz="0" w:space="0" w:color="auto"/>
        <w:right w:val="none" w:sz="0" w:space="0" w:color="auto"/>
      </w:divBdr>
    </w:div>
    <w:div w:id="1025249370">
      <w:bodyDiv w:val="1"/>
      <w:marLeft w:val="0"/>
      <w:marRight w:val="0"/>
      <w:marTop w:val="0"/>
      <w:marBottom w:val="0"/>
      <w:divBdr>
        <w:top w:val="none" w:sz="0" w:space="0" w:color="auto"/>
        <w:left w:val="none" w:sz="0" w:space="0" w:color="auto"/>
        <w:bottom w:val="none" w:sz="0" w:space="0" w:color="auto"/>
        <w:right w:val="none" w:sz="0" w:space="0" w:color="auto"/>
      </w:divBdr>
    </w:div>
    <w:div w:id="1322539023">
      <w:bodyDiv w:val="1"/>
      <w:marLeft w:val="0"/>
      <w:marRight w:val="0"/>
      <w:marTop w:val="0"/>
      <w:marBottom w:val="0"/>
      <w:divBdr>
        <w:top w:val="none" w:sz="0" w:space="0" w:color="auto"/>
        <w:left w:val="none" w:sz="0" w:space="0" w:color="auto"/>
        <w:bottom w:val="none" w:sz="0" w:space="0" w:color="auto"/>
        <w:right w:val="none" w:sz="0" w:space="0" w:color="auto"/>
      </w:divBdr>
    </w:div>
    <w:div w:id="1504324357">
      <w:bodyDiv w:val="1"/>
      <w:marLeft w:val="0"/>
      <w:marRight w:val="0"/>
      <w:marTop w:val="0"/>
      <w:marBottom w:val="0"/>
      <w:divBdr>
        <w:top w:val="none" w:sz="0" w:space="0" w:color="auto"/>
        <w:left w:val="none" w:sz="0" w:space="0" w:color="auto"/>
        <w:bottom w:val="none" w:sz="0" w:space="0" w:color="auto"/>
        <w:right w:val="none" w:sz="0" w:space="0" w:color="auto"/>
      </w:divBdr>
    </w:div>
    <w:div w:id="1774016413">
      <w:bodyDiv w:val="1"/>
      <w:marLeft w:val="0"/>
      <w:marRight w:val="0"/>
      <w:marTop w:val="0"/>
      <w:marBottom w:val="0"/>
      <w:divBdr>
        <w:top w:val="none" w:sz="0" w:space="0" w:color="auto"/>
        <w:left w:val="none" w:sz="0" w:space="0" w:color="auto"/>
        <w:bottom w:val="none" w:sz="0" w:space="0" w:color="auto"/>
        <w:right w:val="none" w:sz="0" w:space="0" w:color="auto"/>
      </w:divBdr>
    </w:div>
    <w:div w:id="19020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6</cp:revision>
  <dcterms:created xsi:type="dcterms:W3CDTF">2024-05-02T12:44:00Z</dcterms:created>
  <dcterms:modified xsi:type="dcterms:W3CDTF">2024-05-02T19:22:00Z</dcterms:modified>
</cp:coreProperties>
</file>